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FFEC15">
      <w:pPr>
        <w:spacing w:line="240" w:lineRule="atLeast"/>
        <w:jc w:val="center"/>
        <w:rPr>
          <w:rFonts w:ascii="宋体" w:hAnsi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154940</wp:posOffset>
                </wp:positionV>
                <wp:extent cx="5257800" cy="0"/>
                <wp:effectExtent l="0" t="4445" r="0" b="5080"/>
                <wp:wrapNone/>
                <wp:docPr id="133" name="直接连接符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.95pt;margin-top:12.2pt;height:0pt;width:414pt;z-index:251660288;mso-width-relative:page;mso-height-relative:page;" filled="f" stroked="t" coordsize="21600,21600" o:gfxdata="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rO1mF1gAAAAgBAAAPAAAAAAAAAAEAIAAAACIAAABkcnMvZG93bnJldi54bWxQSwEC&#10;FAAUAAAACACHTuJAQ8ugCPYBAADo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100965</wp:posOffset>
                </wp:positionV>
                <wp:extent cx="5257800" cy="0"/>
                <wp:effectExtent l="0" t="19050" r="0" b="19050"/>
                <wp:wrapNone/>
                <wp:docPr id="131" name="直接连接符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.95pt;margin-top:7.95pt;height:0pt;width:414pt;z-index:251659264;mso-width-relative:page;mso-height-relative:page;" filled="f" stroked="t" coordsize="21600,21600" o:gfxdata="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hNLXtEAAAAIAQAADwAAAAAAAAABACAAAAAiAAAAZHJzL2Rvd25yZXYueG1sUEsBAhQAFAAA&#10;AAgAh07iQGvX2hj2AQAA6QMAAA4AAAAAAAAAAQAgAAAAIAEAAGRycy9lMm9Eb2MueG1sUEsFBgAA&#10;AAAGAAYAWQEAAIgFAAAAAA==&#10;">
                <v:fill on="f" focussize="0,0"/>
                <v:stroke weight="3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42DD31BC">
      <w:pPr>
        <w:spacing w:line="240" w:lineRule="atLeast"/>
        <w:jc w:val="center"/>
        <w:rPr>
          <w:rFonts w:hint="eastAsia" w:ascii="宋体" w:hAnsi="宋体"/>
        </w:rPr>
      </w:pPr>
    </w:p>
    <w:p w14:paraId="6308A7DF">
      <w:pPr>
        <w:widowControl w:val="0"/>
        <w:suppressAutoHyphens/>
        <w:bidi w:val="0"/>
        <w:spacing w:before="0" w:after="120" w:line="240" w:lineRule="atLeast"/>
        <w:jc w:val="center"/>
        <w:rPr>
          <w:rFonts w:hint="default" w:ascii="宋体" w:hAnsi="宋体" w:eastAsia="微软雅黑" w:cs="Noto Sans Devanagari"/>
          <w:color w:val="333333"/>
          <w:sz w:val="32"/>
          <w:szCs w:val="24"/>
          <w:lang w:val="en-US" w:eastAsia="zh-CN" w:bidi="hi-IN"/>
        </w:rPr>
      </w:pPr>
      <w:r>
        <w:rPr>
          <w:rFonts w:hint="eastAsia" w:ascii="宋体" w:hAnsi="宋体" w:eastAsia="微软雅黑" w:cs="Noto Sans Devanagari"/>
          <w:color w:val="333333"/>
          <w:sz w:val="32"/>
          <w:szCs w:val="24"/>
          <w:lang w:val="en-US" w:eastAsia="zh-CN" w:bidi="hi-IN"/>
        </w:rPr>
        <w:t>灿能物联APP 操作手册</w:t>
      </w:r>
    </w:p>
    <w:p w14:paraId="08E2F850">
      <w:pPr>
        <w:widowControl w:val="0"/>
        <w:suppressAutoHyphens/>
        <w:bidi w:val="0"/>
        <w:spacing w:before="0" w:after="120" w:line="240" w:lineRule="atLeast"/>
        <w:jc w:val="center"/>
        <w:rPr>
          <w:rFonts w:ascii="宋体" w:hAnsi="宋体" w:eastAsia="微软雅黑" w:cs="Noto Sans Devanagari"/>
          <w:color w:val="333333"/>
          <w:sz w:val="32"/>
          <w:szCs w:val="24"/>
          <w:lang w:val="en-US" w:eastAsia="zh-CN" w:bidi="hi-IN"/>
        </w:rPr>
      </w:pPr>
      <w:r>
        <w:rPr>
          <w:rFonts w:hint="eastAsia" w:ascii="宋体" w:hAnsi="宋体" w:eastAsia="微软雅黑" w:cs="Noto Sans Devanagari"/>
          <w:color w:val="333333"/>
          <w:sz w:val="32"/>
          <w:szCs w:val="24"/>
          <w:lang w:val="en-US" w:eastAsia="zh-CN" w:bidi="hi-IN"/>
        </w:rPr>
        <w:t>（版本号：V</w:t>
      </w:r>
      <w:r>
        <w:rPr>
          <w:rFonts w:ascii="宋体" w:hAnsi="宋体" w:eastAsia="微软雅黑" w:cs="Noto Sans Devanagari"/>
          <w:color w:val="333333"/>
          <w:sz w:val="32"/>
          <w:szCs w:val="24"/>
          <w:lang w:val="en-US" w:eastAsia="zh-CN" w:bidi="hi-IN"/>
        </w:rPr>
        <w:t>1.0</w:t>
      </w:r>
      <w:r>
        <w:rPr>
          <w:rFonts w:hint="eastAsia" w:ascii="宋体" w:hAnsi="宋体" w:eastAsia="微软雅黑" w:cs="Noto Sans Devanagari"/>
          <w:color w:val="333333"/>
          <w:sz w:val="32"/>
          <w:szCs w:val="24"/>
          <w:lang w:val="en-US" w:eastAsia="zh-CN" w:bidi="hi-IN"/>
        </w:rPr>
        <w:t>）</w:t>
      </w:r>
    </w:p>
    <w:p w14:paraId="05EE3F46">
      <w:pPr>
        <w:widowControl w:val="0"/>
        <w:suppressAutoHyphens/>
        <w:bidi w:val="0"/>
        <w:spacing w:before="0" w:after="120" w:line="240" w:lineRule="atLeast"/>
        <w:jc w:val="center"/>
        <w:rPr>
          <w:rFonts w:hint="eastAsia"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2A67E5C3">
      <w:pPr>
        <w:widowControl w:val="0"/>
        <w:suppressAutoHyphens/>
        <w:bidi w:val="0"/>
        <w:spacing w:before="0" w:after="120" w:line="240" w:lineRule="atLeast"/>
        <w:jc w:val="center"/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  <w:r>
        <w:rPr>
          <w:rFonts w:ascii="宋体" w:hAnsi="宋体" w:eastAsia="微软雅黑" w:cs="Noto Sans Devanagari"/>
          <w:color w:val="333333"/>
          <w:sz w:val="32"/>
          <w:szCs w:val="24"/>
          <w:lang w:val="en-US" w:eastAsia="zh-C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72390</wp:posOffset>
                </wp:positionV>
                <wp:extent cx="5257800" cy="0"/>
                <wp:effectExtent l="0" t="4445" r="0" b="5080"/>
                <wp:wrapNone/>
                <wp:docPr id="134" name="直接连接符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.95pt;margin-top:5.7pt;height:0pt;width:414pt;z-index:251662336;mso-width-relative:page;mso-height-relative:page;" filled="f" stroked="t" coordsize="21600,21600" o:gfxdata="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d3mpPVAAAACAEAAA8AAAAAAAAAAQAgAAAAIgAAAGRycy9kb3ducmV2LnhtbFBLAQIU&#10;ABQAAAAIAIdO4kCQZRb29gEAAOg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114300</wp:posOffset>
                </wp:positionV>
                <wp:extent cx="5257800" cy="0"/>
                <wp:effectExtent l="0" t="19050" r="0" b="19050"/>
                <wp:wrapNone/>
                <wp:docPr id="132" name="直接连接符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.45pt;margin-top:9pt;height:0pt;width:414pt;z-index:251661312;mso-width-relative:page;mso-height-relative:page;" filled="f" stroked="t" coordsize="21600,21600" o:gfxdata="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YuzptEAAAAIAQAADwAAAAAAAAABACAAAAAiAAAAZHJzL2Rvd25yZXYueG1sUEsBAhQAFAAA&#10;AAgAh07iQLDJBVD2AQAA6QMAAA4AAAAAAAAAAQAgAAAAIAEAAGRycy9lMm9Eb2MueG1sUEsFBgAA&#10;AAAGAAYAWQEAAIgFAAAAAA==&#10;">
                <v:fill on="f" focussize="0,0"/>
                <v:stroke weight="3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4E3E70B">
      <w:pPr>
        <w:widowControl w:val="0"/>
        <w:suppressAutoHyphens/>
        <w:overflowPunct/>
        <w:autoSpaceDE/>
        <w:autoSpaceDN/>
        <w:bidi w:val="0"/>
        <w:adjustRightInd/>
        <w:spacing w:before="0" w:after="120" w:line="240" w:lineRule="atLeast"/>
        <w:ind w:left="0" w:leftChars="0"/>
        <w:jc w:val="left"/>
        <w:textAlignment w:val="auto"/>
        <w:rPr>
          <w:rFonts w:hint="eastAsia" w:ascii="宋体" w:hAnsi="宋体" w:eastAsia="微软雅黑" w:cs="Noto Sans Devanagari"/>
          <w:color w:val="333333"/>
          <w:sz w:val="24"/>
          <w:szCs w:val="24"/>
          <w:lang w:val="zh-CN" w:eastAsia="zh-CN" w:bidi="hi-IN"/>
        </w:rPr>
      </w:pPr>
    </w:p>
    <w:p w14:paraId="010A997C">
      <w:pPr>
        <w:widowControl w:val="0"/>
        <w:suppressAutoHyphens/>
        <w:bidi w:val="0"/>
        <w:spacing w:before="0" w:after="120" w:line="360" w:lineRule="auto"/>
        <w:rPr>
          <w:rFonts w:hint="eastAsia"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65D82BA8">
      <w:pPr>
        <w:widowControl w:val="0"/>
        <w:suppressAutoHyphens/>
        <w:bidi w:val="0"/>
        <w:spacing w:before="0" w:after="120" w:line="360" w:lineRule="auto"/>
        <w:rPr>
          <w:rFonts w:hint="eastAsia"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7281145B">
      <w:pPr>
        <w:widowControl w:val="0"/>
        <w:suppressAutoHyphens/>
        <w:bidi w:val="0"/>
        <w:spacing w:before="0" w:after="120" w:line="360" w:lineRule="auto"/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6E122477">
      <w:pPr>
        <w:widowControl w:val="0"/>
        <w:suppressAutoHyphens/>
        <w:bidi w:val="0"/>
        <w:spacing w:before="0" w:after="120" w:line="360" w:lineRule="auto"/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2F6F2C8C">
      <w:pPr>
        <w:widowControl w:val="0"/>
        <w:suppressAutoHyphens/>
        <w:bidi w:val="0"/>
        <w:spacing w:before="0" w:after="120" w:line="360" w:lineRule="auto"/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5216D277">
      <w:pPr>
        <w:widowControl w:val="0"/>
        <w:suppressAutoHyphens/>
        <w:bidi w:val="0"/>
        <w:spacing w:before="0" w:after="120" w:line="360" w:lineRule="auto"/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  <w:bookmarkStart w:id="158" w:name="_GoBack"/>
      <w:bookmarkEnd w:id="158"/>
    </w:p>
    <w:p w14:paraId="6D4F1644">
      <w:pPr>
        <w:widowControl w:val="0"/>
        <w:suppressAutoHyphens/>
        <w:bidi w:val="0"/>
        <w:spacing w:before="0" w:after="120" w:line="360" w:lineRule="auto"/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7FC5F90A">
      <w:pPr>
        <w:widowControl w:val="0"/>
        <w:suppressAutoHyphens/>
        <w:bidi w:val="0"/>
        <w:spacing w:before="0" w:after="120" w:line="360" w:lineRule="auto"/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10A5D110">
      <w:pPr>
        <w:widowControl w:val="0"/>
        <w:suppressAutoHyphens/>
        <w:bidi w:val="0"/>
        <w:spacing w:before="0" w:after="120" w:line="360" w:lineRule="auto"/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6F995059">
      <w:pPr>
        <w:widowControl w:val="0"/>
        <w:suppressAutoHyphens/>
        <w:bidi w:val="0"/>
        <w:spacing w:before="0" w:after="120" w:line="360" w:lineRule="auto"/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69F4BAEA">
      <w:pPr>
        <w:widowControl w:val="0"/>
        <w:suppressAutoHyphens/>
        <w:bidi w:val="0"/>
        <w:spacing w:before="0" w:after="120" w:line="360" w:lineRule="auto"/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2DD1A51B">
      <w:pPr>
        <w:widowControl w:val="0"/>
        <w:suppressAutoHyphens/>
        <w:bidi w:val="0"/>
        <w:spacing w:before="0" w:after="120" w:line="360" w:lineRule="auto"/>
        <w:rPr>
          <w:rFonts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20CCA254">
      <w:pPr>
        <w:widowControl w:val="0"/>
        <w:suppressAutoHyphens/>
        <w:bidi w:val="0"/>
        <w:spacing w:before="0" w:after="120" w:line="360" w:lineRule="auto"/>
        <w:rPr>
          <w:rFonts w:hint="eastAsia"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159885C9">
      <w:pPr>
        <w:widowControl w:val="0"/>
        <w:suppressAutoHyphens/>
        <w:bidi w:val="0"/>
        <w:spacing w:before="0" w:after="120" w:line="360" w:lineRule="auto"/>
        <w:rPr>
          <w:rFonts w:hint="eastAsia"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39C8A2E9">
      <w:pPr>
        <w:widowControl w:val="0"/>
        <w:suppressAutoHyphens/>
        <w:bidi w:val="0"/>
        <w:spacing w:before="0" w:after="120" w:line="360" w:lineRule="auto"/>
        <w:rPr>
          <w:rFonts w:hint="eastAsia"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13083B51">
      <w:pPr>
        <w:widowControl w:val="0"/>
        <w:suppressAutoHyphens/>
        <w:bidi w:val="0"/>
        <w:spacing w:before="0" w:after="120" w:line="360" w:lineRule="auto"/>
        <w:rPr>
          <w:rFonts w:hint="eastAsia" w:ascii="宋体" w:hAnsi="宋体" w:eastAsia="微软雅黑" w:cs="Noto Sans Devanagari"/>
          <w:color w:val="333333"/>
          <w:sz w:val="21"/>
          <w:szCs w:val="24"/>
          <w:lang w:val="en-US" w:eastAsia="zh-CN" w:bidi="hi-IN"/>
        </w:rPr>
      </w:pPr>
    </w:p>
    <w:p w14:paraId="30407DA2">
      <w:pPr>
        <w:widowControl w:val="0"/>
        <w:suppressAutoHyphens/>
        <w:bidi w:val="0"/>
        <w:spacing w:before="0" w:after="120" w:line="240" w:lineRule="atLeast"/>
        <w:jc w:val="center"/>
        <w:rPr>
          <w:rFonts w:ascii="宋体" w:hAnsi="宋体" w:eastAsia="微软雅黑" w:cs="Noto Sans Devanagari"/>
          <w:color w:val="333333"/>
          <w:sz w:val="32"/>
          <w:szCs w:val="24"/>
          <w:lang w:val="en-US" w:eastAsia="zh-CN" w:bidi="hi-IN"/>
        </w:rPr>
      </w:pPr>
      <w:r>
        <w:rPr>
          <w:rFonts w:ascii="宋体" w:hAnsi="宋体" w:eastAsia="微软雅黑" w:cs="Noto Sans Devanagari"/>
          <w:color w:val="333333"/>
          <w:sz w:val="32"/>
          <w:szCs w:val="24"/>
          <w:lang w:val="en-US" w:eastAsia="zh-CN" w:bidi="hi-IN"/>
        </w:rPr>
        <w:t>南京灿能电力自动化</w:t>
      </w:r>
      <w:r>
        <w:rPr>
          <w:rFonts w:hint="eastAsia" w:ascii="宋体" w:hAnsi="宋体" w:eastAsia="微软雅黑" w:cs="Noto Sans Devanagari"/>
          <w:color w:val="333333"/>
          <w:sz w:val="32"/>
          <w:szCs w:val="24"/>
          <w:lang w:val="en-US" w:eastAsia="zh-CN" w:bidi="hi-IN"/>
        </w:rPr>
        <w:t>股份</w:t>
      </w:r>
      <w:r>
        <w:rPr>
          <w:rFonts w:ascii="宋体" w:hAnsi="宋体" w:eastAsia="微软雅黑" w:cs="Noto Sans Devanagari"/>
          <w:color w:val="333333"/>
          <w:sz w:val="32"/>
          <w:szCs w:val="24"/>
          <w:lang w:val="en-US" w:eastAsia="zh-CN" w:bidi="hi-IN"/>
        </w:rPr>
        <w:t>有限公司</w:t>
      </w:r>
    </w:p>
    <w:p w14:paraId="0019A26D">
      <w:pPr>
        <w:widowControl w:val="0"/>
        <w:suppressAutoHyphens/>
        <w:bidi w:val="0"/>
        <w:spacing w:before="0" w:after="120" w:line="240" w:lineRule="atLeast"/>
        <w:jc w:val="center"/>
        <w:textAlignment w:val="center"/>
        <w:rPr>
          <w:rFonts w:ascii="宋体" w:hAnsi="宋体" w:eastAsia="微软雅黑" w:cs="Noto Sans Devanagari"/>
          <w:color w:val="333333"/>
          <w:sz w:val="32"/>
          <w:szCs w:val="24"/>
          <w:lang w:val="en-US" w:eastAsia="zh-CN" w:bidi="hi-IN"/>
        </w:rPr>
      </w:pPr>
      <w:r>
        <w:rPr>
          <w:rFonts w:ascii="宋体" w:hAnsi="宋体" w:eastAsia="微软雅黑" w:cs="Noto Sans Devanagari"/>
          <w:color w:val="333333"/>
          <w:sz w:val="32"/>
          <w:szCs w:val="24"/>
          <w:lang w:val="en-US" w:eastAsia="zh-CN" w:bidi="hi-IN"/>
        </w:rPr>
        <w:t>二</w:t>
      </w:r>
      <w:r>
        <w:rPr>
          <w:rFonts w:hint="eastAsia" w:ascii="宋体" w:hAnsi="宋体" w:eastAsia="微软雅黑" w:cs="Noto Sans Devanagari"/>
          <w:color w:val="333333"/>
          <w:sz w:val="32"/>
          <w:szCs w:val="24"/>
          <w:lang w:val="en-US" w:eastAsia="zh-CN" w:bidi="hi-IN"/>
        </w:rPr>
        <w:t>〇二六年六月</w:t>
      </w:r>
    </w:p>
    <w:p w14:paraId="42ED7D97">
      <w:pPr>
        <w:spacing w:line="240" w:lineRule="atLeast"/>
        <w:jc w:val="center"/>
        <w:textAlignment w:val="center"/>
        <w:rPr>
          <w:rFonts w:hint="eastAsia" w:ascii="宋体" w:hAnsi="宋体"/>
          <w:sz w:val="32"/>
        </w:rPr>
      </w:pPr>
    </w:p>
    <w:p w14:paraId="0F38ED97">
      <w:pPr>
        <w:rPr>
          <w:rFonts w:hint="eastAsia" w:ascii="宋体" w:hAnsi="宋体" w:eastAsia="宋体" w:cs="宋体"/>
          <w:sz w:val="28"/>
          <w:szCs w:val="28"/>
        </w:rPr>
      </w:pPr>
    </w:p>
    <w:sdt>
      <w:sdtPr>
        <w:rPr>
          <w:rFonts w:ascii="宋体" w:hAnsi="宋体" w:eastAsia="宋体" w:cs="Noto Sans Devanagari"/>
          <w:color w:val="333333"/>
          <w:sz w:val="21"/>
          <w:szCs w:val="24"/>
          <w:lang w:val="en-US" w:eastAsia="zh-CN" w:bidi="hi-IN"/>
        </w:rPr>
        <w:id w:val="147472410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caps w:val="0"/>
          <w:smallCaps w:val="0"/>
          <w:color w:val="333333"/>
          <w:sz w:val="21"/>
          <w:szCs w:val="24"/>
          <w:lang w:val="en-US" w:eastAsia="zh-CN" w:bidi="ar-SA"/>
        </w:rPr>
      </w:sdtEndPr>
      <w:sdtContent>
        <w:p w14:paraId="7D2242A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28C953B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sz w:val="21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sz w:val="21"/>
              <w:lang w:val="en-US" w:eastAsia="zh-CN" w:bidi="ar-SA"/>
            </w:rPr>
            <w:instrText xml:space="preserve">TOC \o "1-2" \h \u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sz w:val="21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_Toc22481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1. 产品简介</w:t>
          </w:r>
          <w:r>
            <w:tab/>
          </w:r>
          <w:r>
            <w:fldChar w:fldCharType="begin"/>
          </w:r>
          <w:r>
            <w:instrText xml:space="preserve"> PAGEREF _Toc22481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299A3BD0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_Toc16513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1.</w:t>
          </w:r>
          <w:r>
            <w:rPr>
              <w:rFonts w:hint="eastAsia"/>
              <w:lang w:val="en-US" w:eastAsia="zh-CN"/>
            </w:rPr>
            <w:t>1</w:t>
          </w:r>
          <w:r>
            <w:t xml:space="preserve"> 核心功能概览</w:t>
          </w:r>
          <w:r>
            <w:tab/>
          </w:r>
          <w:r>
            <w:fldChar w:fldCharType="begin"/>
          </w:r>
          <w:r>
            <w:instrText xml:space="preserve"> PAGEREF _Toc16513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15A61B2E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_Toc16500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1.</w:t>
          </w:r>
          <w:r>
            <w:rPr>
              <w:rFonts w:hint="eastAsia"/>
              <w:lang w:val="en-US" w:eastAsia="zh-CN"/>
            </w:rPr>
            <w:t>2</w:t>
          </w:r>
          <w:r>
            <w:t xml:space="preserve"> 用户角色</w:t>
          </w:r>
          <w:r>
            <w:tab/>
          </w:r>
          <w:r>
            <w:fldChar w:fldCharType="begin"/>
          </w:r>
          <w:r>
            <w:instrText xml:space="preserve"> PAGEREF _Toc16500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6D78C322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_Toc20868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2. 快速入门</w:t>
          </w:r>
          <w:r>
            <w:tab/>
          </w:r>
          <w:r>
            <w:fldChar w:fldCharType="begin"/>
          </w:r>
          <w:r>
            <w:instrText xml:space="preserve"> PAGEREF _Toc20868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4E10AD30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_Toc28365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2.1 安装与启动</w:t>
          </w:r>
          <w:r>
            <w:tab/>
          </w:r>
          <w:r>
            <w:fldChar w:fldCharType="begin"/>
          </w:r>
          <w:r>
            <w:instrText xml:space="preserve"> PAGEREF _Toc28365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59AD71D6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_Toc23539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2.2 注册账号</w:t>
          </w:r>
          <w:r>
            <w:tab/>
          </w:r>
          <w:r>
            <w:fldChar w:fldCharType="begin"/>
          </w:r>
          <w:r>
            <w:instrText xml:space="preserve"> PAGEREF _Toc23539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49D3E082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_Toc25139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2.3 登录</w:t>
          </w:r>
          <w:r>
            <w:tab/>
          </w:r>
          <w:r>
            <w:fldChar w:fldCharType="begin"/>
          </w:r>
          <w:r>
            <w:instrText xml:space="preserve"> PAGEREF _Toc25139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4A24F03A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_Toc20558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2.4 首次使用建议流程</w:t>
          </w:r>
          <w:r>
            <w:tab/>
          </w:r>
          <w:r>
            <w:fldChar w:fldCharType="begin"/>
          </w:r>
          <w:r>
            <w:instrText xml:space="preserve"> PAGEREF _Toc20558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254C1650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_Toc1437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3. 底部导航说明</w:t>
          </w:r>
          <w:r>
            <w:tab/>
          </w:r>
          <w:r>
            <w:fldChar w:fldCharType="begin"/>
          </w:r>
          <w:r>
            <w:instrText xml:space="preserve"> PAGEREF _Toc1437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1E8CC851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_Toc8256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4. 首页</w:t>
          </w:r>
          <w:r>
            <w:tab/>
          </w:r>
          <w:r>
            <w:fldChar w:fldCharType="begin"/>
          </w:r>
          <w:r>
            <w:instrText xml:space="preserve"> PAGEREF _Toc8256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6EDBBF30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_Toc13394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4.1 切换工程</w:t>
          </w:r>
          <w:r>
            <w:tab/>
          </w:r>
          <w:r>
            <w:fldChar w:fldCharType="begin"/>
          </w:r>
          <w:r>
            <w:instrText xml:space="preserve"> PAGEREF _Toc13394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38541F7A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_Toc20759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4.2 统计卡片</w:t>
          </w:r>
          <w:r>
            <w:tab/>
          </w:r>
          <w:r>
            <w:fldChar w:fldCharType="begin"/>
          </w:r>
          <w:r>
            <w:instrText xml:space="preserve"> PAGEREF _Toc20759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2261CC01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_Toc8458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4.3 常用功能</w:t>
          </w:r>
          <w:r>
            <w:tab/>
          </w:r>
          <w:r>
            <w:fldChar w:fldCharType="begin"/>
          </w:r>
          <w:r>
            <w:instrText xml:space="preserve"> PAGEREF _Toc8458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3C78E019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_Toc27360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4.4 设备列表 / 工程列表</w:t>
          </w:r>
          <w:r>
            <w:tab/>
          </w:r>
          <w:r>
            <w:fldChar w:fldCharType="begin"/>
          </w:r>
          <w:r>
            <w:instrText xml:space="preserve"> PAGEREF _Toc27360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74DEC4D0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_Toc6912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4.5 关键指标概览</w:t>
          </w:r>
          <w:r>
            <w:tab/>
          </w:r>
          <w:r>
            <w:fldChar w:fldCharType="begin"/>
          </w:r>
          <w:r>
            <w:instrText xml:space="preserve"> PAGEREF _Toc6912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3AC8FCBF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_Toc29093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4.6 治理设备详情</w:t>
          </w:r>
          <w:r>
            <w:tab/>
          </w:r>
          <w:r>
            <w:fldChar w:fldCharType="begin"/>
          </w:r>
          <w:r>
            <w:instrText xml:space="preserve"> PAGEREF _Toc29093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24EABFA6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_Toc18645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4.7 监测设备详情</w:t>
          </w:r>
          <w:r>
            <w:tab/>
          </w:r>
          <w:r>
            <w:fldChar w:fldCharType="begin"/>
          </w:r>
          <w:r>
            <w:instrText xml:space="preserve"> PAGEREF _Toc18645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032BE176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_Toc16735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4.8 设备移交</w:t>
          </w:r>
          <w:r>
            <w:tab/>
          </w:r>
          <w:r>
            <w:fldChar w:fldCharType="begin"/>
          </w:r>
          <w:r>
            <w:instrText xml:space="preserve"> PAGEREF _Toc16735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2C574E68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_Toc28454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4.9 设备分享</w:t>
          </w:r>
          <w:r>
            <w:tab/>
          </w:r>
          <w:r>
            <w:fldChar w:fldCharType="begin"/>
          </w:r>
          <w:r>
            <w:instrText xml:space="preserve"> PAGEREF _Toc28454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4AF924AC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_Toc10895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4.10 设备共享用户</w:t>
          </w:r>
          <w:r>
            <w:tab/>
          </w:r>
          <w:r>
            <w:fldChar w:fldCharType="begin"/>
          </w:r>
          <w:r>
            <w:instrText xml:space="preserve"> PAGEREF _Toc10895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207D04E0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_Toc18762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5. 消息中心</w:t>
          </w:r>
          <w:r>
            <w:tab/>
          </w:r>
          <w:r>
            <w:fldChar w:fldCharType="begin"/>
          </w:r>
          <w:r>
            <w:instrText xml:space="preserve"> PAGEREF _Toc18762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4A36CC02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_Toc23717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5.1 消息分类</w:t>
          </w:r>
          <w:r>
            <w:tab/>
          </w:r>
          <w:r>
            <w:fldChar w:fldCharType="begin"/>
          </w:r>
          <w:r>
            <w:instrText xml:space="preserve"> PAGEREF _Toc23717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4CA68F46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_Toc27801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5.2 公共筛选器</w:t>
          </w:r>
          <w:r>
            <w:tab/>
          </w:r>
          <w:r>
            <w:fldChar w:fldCharType="begin"/>
          </w:r>
          <w:r>
            <w:instrText xml:space="preserve"> PAGEREF _Toc27801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5B75792A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_Toc21663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5.3 暂态事件</w:t>
          </w:r>
          <w:r>
            <w:tab/>
          </w:r>
          <w:r>
            <w:fldChar w:fldCharType="begin"/>
          </w:r>
          <w:r>
            <w:instrText xml:space="preserve"> PAGEREF _Toc21663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1E2868A8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_Toc13081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5.4 稳态事件</w:t>
          </w:r>
          <w:r>
            <w:tab/>
          </w:r>
          <w:r>
            <w:fldChar w:fldCharType="begin"/>
          </w:r>
          <w:r>
            <w:instrText xml:space="preserve"> PAGEREF _Toc13081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02BBDC8B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_Toc31099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5.5 运行告警（仅运维管理员）</w:t>
          </w:r>
          <w:r>
            <w:tab/>
          </w:r>
          <w:r>
            <w:fldChar w:fldCharType="begin"/>
          </w:r>
          <w:r>
            <w:instrText xml:space="preserve"> PAGEREF _Toc31099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7405B3AF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_Toc20628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5.6 运行事件（仅运维管理员）</w:t>
          </w:r>
          <w:r>
            <w:tab/>
          </w:r>
          <w:r>
            <w:fldChar w:fldCharType="begin"/>
          </w:r>
          <w:r>
            <w:instrText xml:space="preserve"> PAGEREF _Toc20628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0255A1CB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_Toc7547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6. 报表中心</w:t>
          </w:r>
          <w:r>
            <w:tab/>
          </w:r>
          <w:r>
            <w:fldChar w:fldCharType="begin"/>
          </w:r>
          <w:r>
            <w:instrText xml:space="preserve"> PAGEREF _Toc7547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7025C5F9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_Toc3426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6.1 稳态报表</w:t>
          </w:r>
          <w:r>
            <w:tab/>
          </w:r>
          <w:r>
            <w:fldChar w:fldCharType="begin"/>
          </w:r>
          <w:r>
            <w:instrText xml:space="preserve"> PAGEREF _Toc3426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7B4E066E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_Toc4683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6.2 暂降报告</w:t>
          </w:r>
          <w:r>
            <w:tab/>
          </w:r>
          <w:r>
            <w:fldChar w:fldCharType="begin"/>
          </w:r>
          <w:r>
            <w:instrText xml:space="preserve"> PAGEREF _Toc4683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1F879AB7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_Toc15461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7. 个人中心</w:t>
          </w:r>
          <w:r>
            <w:tab/>
          </w:r>
          <w:r>
            <w:fldChar w:fldCharType="begin"/>
          </w:r>
          <w:r>
            <w:instrText xml:space="preserve"> PAGEREF _Toc15461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29871FB8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_Toc12164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7.1 个人信息区</w:t>
          </w:r>
          <w:r>
            <w:tab/>
          </w:r>
          <w:r>
            <w:fldChar w:fldCharType="begin"/>
          </w:r>
          <w:r>
            <w:instrText xml:space="preserve"> PAGEREF _Toc12164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21EA37D3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_Toc28175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7.2 功能菜单</w:t>
          </w:r>
          <w:r>
            <w:tab/>
          </w:r>
          <w:r>
            <w:fldChar w:fldCharType="begin"/>
          </w:r>
          <w:r>
            <w:instrText xml:space="preserve"> PAGEREF _Toc28175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75CBFB83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_Toc26151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7.3 扫一扫</w:t>
          </w:r>
          <w:r>
            <w:tab/>
          </w:r>
          <w:r>
            <w:fldChar w:fldCharType="begin"/>
          </w:r>
          <w:r>
            <w:instrText xml:space="preserve"> PAGEREF _Toc26151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7CCF4511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_Toc12390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7.4 角色升级（游客专属）</w:t>
          </w:r>
          <w:r>
            <w:tab/>
          </w:r>
          <w:r>
            <w:fldChar w:fldCharType="begin"/>
          </w:r>
          <w:r>
            <w:instrText xml:space="preserve"> PAGEREF _Toc12390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7CBF213C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_Toc4351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7.5 设置</w:t>
          </w:r>
          <w:r>
            <w:tab/>
          </w:r>
          <w:r>
            <w:fldChar w:fldCharType="begin"/>
          </w:r>
          <w:r>
            <w:instrText xml:space="preserve"> PAGEREF _Toc4351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7C33F183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_Toc27750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7.6 推送通知配置</w:t>
          </w:r>
          <w:r>
            <w:tab/>
          </w:r>
          <w:r>
            <w:fldChar w:fldCharType="begin"/>
          </w:r>
          <w:r>
            <w:instrText xml:space="preserve"> PAGEREF _Toc27750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7111E9FA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_Toc28941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7.7 关注工程配置</w:t>
          </w:r>
          <w:r>
            <w:tab/>
          </w:r>
          <w:r>
            <w:fldChar w:fldCharType="begin"/>
          </w:r>
          <w:r>
            <w:instrText xml:space="preserve"> PAGEREF _Toc28941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7452586C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_Toc13103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8. 工程与项目管理</w:t>
          </w:r>
          <w:r>
            <w:tab/>
          </w:r>
          <w:r>
            <w:fldChar w:fldCharType="begin"/>
          </w:r>
          <w:r>
            <w:instrText xml:space="preserve"> PAGEREF _Toc13103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6AC2DBBB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_Toc32371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8.1 工程管理</w:t>
          </w:r>
          <w:r>
            <w:tab/>
          </w:r>
          <w:r>
            <w:fldChar w:fldCharType="begin"/>
          </w:r>
          <w:r>
            <w:instrText xml:space="preserve"> PAGEREF _Toc32371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5B131D06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_Toc8670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8.2 项目管理</w:t>
          </w:r>
          <w:r>
            <w:tab/>
          </w:r>
          <w:r>
            <w:fldChar w:fldCharType="begin"/>
          </w:r>
          <w:r>
            <w:instrText xml:space="preserve"> PAGEREF _Toc8670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6967EDCC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_Toc14698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9. 设备管理</w:t>
          </w:r>
          <w:r>
            <w:tab/>
          </w:r>
          <w:r>
            <w:fldChar w:fldCharType="begin"/>
          </w:r>
          <w:r>
            <w:instrText xml:space="preserve"> PAGEREF _Toc14698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0F8FE5FE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_Toc30986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9.1 设备列表</w:t>
          </w:r>
          <w:r>
            <w:tab/>
          </w:r>
          <w:r>
            <w:fldChar w:fldCharType="begin"/>
          </w:r>
          <w:r>
            <w:instrText xml:space="preserve"> PAGEREF _Toc30986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06A34078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_Toc17489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9.2 新设备注册</w:t>
          </w:r>
          <w:r>
            <w:tab/>
          </w:r>
          <w:r>
            <w:fldChar w:fldCharType="begin"/>
          </w:r>
          <w:r>
            <w:instrText xml:space="preserve"> PAGEREF _Toc17489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612EE304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_Toc11570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10. 问题反馈与客服</w:t>
          </w:r>
          <w:r>
            <w:tab/>
          </w:r>
          <w:r>
            <w:fldChar w:fldCharType="begin"/>
          </w:r>
          <w:r>
            <w:instrText xml:space="preserve"> PAGEREF _Toc11570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26AEB10D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_Toc5852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10.1 提交反馈</w:t>
          </w:r>
          <w:r>
            <w:tab/>
          </w:r>
          <w:r>
            <w:fldChar w:fldCharType="begin"/>
          </w:r>
          <w:r>
            <w:instrText xml:space="preserve"> PAGEREF _Toc5852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32EAFDB9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_Toc8104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10.2 反馈列表</w:t>
          </w:r>
          <w:r>
            <w:tab/>
          </w:r>
          <w:r>
            <w:fldChar w:fldCharType="begin"/>
          </w:r>
          <w:r>
            <w:instrText xml:space="preserve"> PAGEREF _Toc8104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0B544202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_Toc23514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11. 角色与权限说明</w:t>
          </w:r>
          <w:r>
            <w:tab/>
          </w:r>
          <w:r>
            <w:fldChar w:fldCharType="begin"/>
          </w:r>
          <w:r>
            <w:instrText xml:space="preserve"> PAGEREF _Toc23514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5FCA5E6A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_Toc27573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11.1 功能权限对照表</w:t>
          </w:r>
          <w:r>
            <w:tab/>
          </w:r>
          <w:r>
            <w:fldChar w:fldCharType="begin"/>
          </w:r>
          <w:r>
            <w:instrText xml:space="preserve"> PAGEREF _Toc27573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2B47E6AE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_Toc22076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11.2 主用户与子用户</w:t>
          </w:r>
          <w:r>
            <w:tab/>
          </w:r>
          <w:r>
            <w:fldChar w:fldCharType="begin"/>
          </w:r>
          <w:r>
            <w:instrText xml:space="preserve"> PAGEREF _Toc22076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47CD9B57">
          <w:pPr>
            <w:pStyle w:val="19"/>
            <w:tabs>
              <w:tab w:val="right" w:leader="dot" w:pos="9072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_Toc21010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11.3 工程调试流程</w:t>
          </w:r>
          <w:r>
            <w:tab/>
          </w:r>
          <w:r>
            <w:fldChar w:fldCharType="begin"/>
          </w:r>
          <w:r>
            <w:instrText xml:space="preserve"> PAGEREF _Toc21010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361EA1B3">
          <w:pPr>
            <w:pStyle w:val="15"/>
            <w:tabs>
              <w:tab w:val="right" w:leader="dot" w:pos="9072"/>
              <w:tab w:val="clear" w:pos="400"/>
              <w:tab w:val="clear" w:pos="9628"/>
            </w:tabs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instrText xml:space="preserve"> HYPERLINK \l _Toc20286 </w:instrText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separate"/>
          </w:r>
          <w:r>
            <w:t>12. 常见问题 FAQ</w:t>
          </w:r>
          <w:r>
            <w:tab/>
          </w:r>
          <w:r>
            <w:fldChar w:fldCharType="begin"/>
          </w:r>
          <w:r>
            <w:instrText xml:space="preserve"> PAGEREF _Toc20286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  <w:p w14:paraId="10B9624F">
          <w:pP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caps w:val="0"/>
              <w:smallCaps w:val="0"/>
              <w:lang w:val="en-US" w:eastAsia="zh-CN" w:bidi="ar-SA"/>
            </w:rPr>
            <w:fldChar w:fldCharType="end"/>
          </w:r>
        </w:p>
      </w:sdtContent>
    </w:sdt>
    <w:p w14:paraId="70F7403F">
      <w:pPr>
        <w:pStyle w:val="2"/>
        <w:widowControl/>
        <w:numPr>
          <w:ilvl w:val="2"/>
          <w:numId w:val="1"/>
        </w:numPr>
      </w:pPr>
      <w:bookmarkStart w:id="0" w:name="_Toc14048"/>
      <w:bookmarkStart w:id="1" w:name="_Toc28997"/>
      <w:bookmarkStart w:id="2" w:name="_Toc22481"/>
      <w:r>
        <w:t>1. 产品简介</w:t>
      </w:r>
      <w:bookmarkEnd w:id="0"/>
      <w:bookmarkEnd w:id="1"/>
      <w:bookmarkEnd w:id="2"/>
    </w:p>
    <w:p w14:paraId="7879753D">
      <w:pPr>
        <w:pStyle w:val="3"/>
      </w:pPr>
    </w:p>
    <w:p w14:paraId="68331389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灿能物联是一款面向电能质量监测与治理场景的物联网管理平台。用户可通过手机 App 完成工程/项目/设备的层级管理，实时查看 治理/监测设备运行数据，接收暂态/稳态事件与运行告警，下载分析报表，并进行设备移交与分享协作。</w:t>
      </w:r>
    </w:p>
    <w:p w14:paraId="57507C93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产品 </w:t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>Slogan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：寻电能质量之因 / 解电能质量之惑 / 治电能质量之本。</w:t>
      </w:r>
    </w:p>
    <w:p w14:paraId="371D0448">
      <w:pPr>
        <w:pStyle w:val="4"/>
        <w:widowControl/>
        <w:numPr>
          <w:ilvl w:val="2"/>
          <w:numId w:val="1"/>
        </w:numPr>
      </w:pPr>
      <w:bookmarkStart w:id="3" w:name="_Toc19755"/>
      <w:bookmarkStart w:id="4" w:name="_Toc14233"/>
      <w:bookmarkStart w:id="5" w:name="_Toc16513"/>
      <w:r>
        <w:t>1.</w:t>
      </w:r>
      <w:r>
        <w:rPr>
          <w:rFonts w:hint="eastAsia"/>
          <w:lang w:val="en-US" w:eastAsia="zh-CN"/>
        </w:rPr>
        <w:t>1</w:t>
      </w:r>
      <w:r>
        <w:t xml:space="preserve"> 核心功能概览</w:t>
      </w:r>
      <w:bookmarkEnd w:id="3"/>
      <w:bookmarkEnd w:id="4"/>
      <w:bookmarkEnd w:id="5"/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1CF891F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1191BDE8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功能模块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072C63A3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说明</w:t>
            </w:r>
          </w:p>
        </w:tc>
      </w:tr>
      <w:tr w14:paraId="128C0E7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8F7E8F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工程/项目管理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F29D2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创建工程与项目，维护拓扑图，组织设备层级</w:t>
            </w:r>
          </w:p>
        </w:tc>
      </w:tr>
      <w:tr w14:paraId="1E76335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49D11B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设备注册与监测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131EA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扫码或输入识别码注册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  <w:t>治理/监测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设备，查看实时数据</w:t>
            </w:r>
          </w:p>
        </w:tc>
      </w:tr>
      <w:tr w14:paraId="1E0722F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3FFE8C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消息中心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B23D2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暂态事件、稳态事件、运行告警、运行事件（按角色）</w:t>
            </w:r>
          </w:p>
        </w:tc>
      </w:tr>
      <w:tr w14:paraId="7990857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6FED6F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报表中心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2C8CE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稳态日报/月报下载，暂降报告申请与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eastAsia="zh-CN"/>
              </w:rPr>
              <w:t>生成</w:t>
            </w:r>
          </w:p>
        </w:tc>
      </w:tr>
      <w:tr w14:paraId="2F7F5298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3EAB00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设备协作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BD913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设备移交、设备分享、共享用户管理</w:t>
            </w:r>
          </w:p>
        </w:tc>
      </w:tr>
      <w:tr w14:paraId="50BAFF8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6D1B0A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账号与安全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8FB05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登录注册、改密换号、推送配置、账号注销</w:t>
            </w:r>
          </w:p>
        </w:tc>
      </w:tr>
    </w:tbl>
    <w:p w14:paraId="13511140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7FF2F57">
      <w:pPr>
        <w:pStyle w:val="4"/>
        <w:widowControl/>
        <w:numPr>
          <w:ilvl w:val="2"/>
          <w:numId w:val="1"/>
        </w:numPr>
      </w:pPr>
      <w:bookmarkStart w:id="6" w:name="_Toc28857"/>
      <w:bookmarkStart w:id="7" w:name="_Toc15410"/>
      <w:bookmarkStart w:id="8" w:name="_Toc16500"/>
      <w:r>
        <w:t>1.</w:t>
      </w:r>
      <w:r>
        <w:rPr>
          <w:rFonts w:hint="eastAsia"/>
          <w:lang w:val="en-US" w:eastAsia="zh-CN"/>
        </w:rPr>
        <w:t>2</w:t>
      </w:r>
      <w:r>
        <w:t xml:space="preserve"> 用户角色</w:t>
      </w:r>
      <w:bookmarkEnd w:id="6"/>
      <w:bookmarkEnd w:id="7"/>
      <w:bookmarkEnd w:id="8"/>
    </w:p>
    <w:p w14:paraId="2547A64C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系统支持五种角色，不同角色看到的菜单与可操作功能有所差异：</w:t>
      </w:r>
    </w:p>
    <w:tbl>
      <w:tblPr>
        <w:tblStyle w:val="22"/>
        <w:tblW w:w="4679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078"/>
        <w:gridCol w:w="4412"/>
      </w:tblGrid>
      <w:tr w14:paraId="2771E72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4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3F8C3B7E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角色</w:t>
            </w:r>
          </w:p>
        </w:tc>
        <w:tc>
          <w:tcPr>
            <w:tcW w:w="4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2CBE49EA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典型使用场景</w:t>
            </w:r>
          </w:p>
        </w:tc>
      </w:tr>
      <w:tr w14:paraId="5032258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078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61B7336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游客</w:t>
            </w:r>
          </w:p>
        </w:tc>
        <w:tc>
          <w:tcPr>
            <w:tcW w:w="44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AE0F1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试用体验，功能受限，无报表 Tab</w:t>
            </w:r>
          </w:p>
        </w:tc>
      </w:tr>
      <w:tr w14:paraId="6FC1AA0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078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AC1DF2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正式用户</w:t>
            </w:r>
          </w:p>
        </w:tc>
        <w:tc>
          <w:tcPr>
            <w:tcW w:w="44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54BBC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设备主用户，拥有完整业务权限</w:t>
            </w:r>
          </w:p>
        </w:tc>
      </w:tr>
      <w:tr w14:paraId="4BC7153D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078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C416B1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工程用户</w:t>
            </w:r>
          </w:p>
        </w:tc>
        <w:tc>
          <w:tcPr>
            <w:tcW w:w="44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837CD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现场工程人员，侧重工程创建与设备注册</w:t>
            </w:r>
          </w:p>
        </w:tc>
      </w:tr>
      <w:tr w14:paraId="15C8592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078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30BEAC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营销用户</w:t>
            </w:r>
          </w:p>
        </w:tc>
        <w:tc>
          <w:tcPr>
            <w:tcW w:w="44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0EB7C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销售/市场人员，查看多工程统计数据</w:t>
            </w:r>
          </w:p>
        </w:tc>
      </w:tr>
      <w:tr w14:paraId="41EAF35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078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E31563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运维管理员</w:t>
            </w:r>
          </w:p>
        </w:tc>
        <w:tc>
          <w:tcPr>
            <w:tcW w:w="44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70EC9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运维人员，可见运行告警/事件，可生成暂降报告</w:t>
            </w:r>
          </w:p>
        </w:tc>
      </w:tr>
    </w:tbl>
    <w:p w14:paraId="53BC4E18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69CA40E9">
      <w:pPr>
        <w:pStyle w:val="3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294E53BE">
      <w:pPr>
        <w:pStyle w:val="2"/>
        <w:widowControl/>
        <w:numPr>
          <w:ilvl w:val="2"/>
          <w:numId w:val="1"/>
        </w:numPr>
      </w:pPr>
      <w:bookmarkStart w:id="9" w:name="_Toc5855"/>
      <w:bookmarkStart w:id="10" w:name="_Toc14615"/>
      <w:bookmarkStart w:id="11" w:name="_Toc20868"/>
      <w:r>
        <w:t>2. 快速入门</w:t>
      </w:r>
      <w:bookmarkEnd w:id="9"/>
      <w:bookmarkEnd w:id="10"/>
      <w:bookmarkEnd w:id="11"/>
    </w:p>
    <w:p w14:paraId="5ECE60CF">
      <w:pPr>
        <w:pStyle w:val="4"/>
        <w:widowControl/>
        <w:numPr>
          <w:ilvl w:val="2"/>
          <w:numId w:val="1"/>
        </w:numPr>
      </w:pPr>
      <w:bookmarkStart w:id="12" w:name="_Toc11786"/>
      <w:bookmarkStart w:id="13" w:name="_Toc20842"/>
      <w:bookmarkStart w:id="14" w:name="_Toc28365"/>
      <w:r>
        <w:t>2.1 安装与启动</w:t>
      </w:r>
      <w:bookmarkEnd w:id="12"/>
      <w:bookmarkEnd w:id="13"/>
      <w:bookmarkEnd w:id="14"/>
    </w:p>
    <w:p w14:paraId="07F8F101">
      <w:pPr>
        <w:pStyle w:val="3"/>
        <w:widowControl/>
        <w:numPr>
          <w:ilvl w:val="0"/>
          <w:numId w:val="2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hint="eastAsia" w:cs="Times New Roman"/>
          <w:color w:val="333333"/>
          <w:sz w:val="21"/>
          <w:szCs w:val="24"/>
          <w:lang w:eastAsia="zh-CN"/>
        </w:rPr>
        <w:t xml:space="preserve"> 从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官方渠道下载并安装灿能物联App。</w:t>
      </w:r>
    </w:p>
    <w:p w14:paraId="16C70F3E">
      <w:pPr>
        <w:pStyle w:val="3"/>
        <w:widowControl/>
        <w:numPr>
          <w:ilvl w:val="0"/>
          <w:numId w:val="2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首次打开App，若未登录将自动进入登录页。</w:t>
      </w:r>
    </w:p>
    <w:p w14:paraId="63F496E3">
      <w:pPr>
        <w:pStyle w:val="3"/>
        <w:widowControl/>
        <w:numPr>
          <w:ilvl w:val="0"/>
          <w:numId w:val="2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App启动时会自动检查版本更新，如有新版本会提示升级。</w:t>
      </w:r>
    </w:p>
    <w:p w14:paraId="4E0BAFA2">
      <w:pPr>
        <w:pStyle w:val="4"/>
        <w:widowControl/>
      </w:pPr>
      <w:bookmarkStart w:id="15" w:name="_Toc23539"/>
      <w:bookmarkStart w:id="16" w:name="_Toc15491"/>
      <w:bookmarkStart w:id="17" w:name="_Toc10554"/>
      <w:r>
        <w:t>2.2 注册账号</w:t>
      </w:r>
      <w:bookmarkEnd w:id="15"/>
      <w:bookmarkEnd w:id="16"/>
      <w:bookmarkEnd w:id="17"/>
    </w:p>
    <w:p w14:paraId="239A35C1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路径：登录页 → 「快速注册」</w:t>
      </w:r>
    </w:p>
    <w:p w14:paraId="13C4C609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b/>
          <w:sz w:val="21"/>
          <w:szCs w:val="24"/>
        </w:rPr>
        <w:t>操作步骤</w:t>
      </w:r>
      <w:r>
        <w:rPr>
          <w:rFonts w:ascii="Times New Roman" w:hAnsi="Times New Roman" w:eastAsia="宋体" w:cs="Times New Roman"/>
          <w:sz w:val="21"/>
          <w:szCs w:val="24"/>
        </w:rPr>
        <w:t>：</w:t>
      </w:r>
    </w:p>
    <w:p w14:paraId="04ECA96E">
      <w:pPr>
        <w:pStyle w:val="3"/>
        <w:widowControl/>
        <w:numPr>
          <w:ilvl w:val="0"/>
          <w:numId w:val="3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账号密码登录：输入手机号、密码，勾选协议后登录。</w:t>
      </w:r>
    </w:p>
    <w:p w14:paraId="452E3C6C">
      <w:pPr>
        <w:pStyle w:val="3"/>
        <w:widowControl/>
        <w:numPr>
          <w:ilvl w:val="0"/>
          <w:numId w:val="3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短信验证码登录：在登录页底部切换方式，获取6位验证码后登录。</w:t>
      </w:r>
    </w:p>
    <w:p w14:paraId="55C759C4">
      <w:pPr>
        <w:pStyle w:val="3"/>
        <w:widowControl/>
        <w:numPr>
          <w:ilvl w:val="0"/>
          <w:numId w:val="3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快速注册：输入手机号、验证码，勾选协议后注册，成功后自动登录。</w:t>
      </w:r>
    </w:p>
    <w:p w14:paraId="4E6BA012">
      <w:pPr>
        <w:pStyle w:val="3"/>
        <w:widowControl/>
        <w:numPr>
          <w:ilvl w:val="0"/>
          <w:numId w:val="3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忘记密码：通过短信验证码重置密码（8–16 位）。</w:t>
      </w:r>
    </w:p>
    <w:p w14:paraId="2341BF6B">
      <w:pPr>
        <w:pStyle w:val="4"/>
        <w:widowControl/>
        <w:numPr>
          <w:ilvl w:val="2"/>
          <w:numId w:val="1"/>
        </w:numPr>
      </w:pPr>
      <w:bookmarkStart w:id="18" w:name="_Toc1531"/>
      <w:bookmarkStart w:id="19" w:name="_Toc4801"/>
      <w:bookmarkStart w:id="20" w:name="_Toc25139"/>
      <w:r>
        <w:t>2.3 登录</w:t>
      </w:r>
      <w:bookmarkEnd w:id="18"/>
      <w:bookmarkEnd w:id="19"/>
      <w:bookmarkEnd w:id="20"/>
    </w:p>
    <w:p w14:paraId="4963AEA4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663700" cy="3599815"/>
            <wp:effectExtent l="0" t="0" r="0" b="6985"/>
            <wp:docPr id="1" name="图片 1" descr="fabe462482b823836bd3292c31618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be462482b823836bd3292c316184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407A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支持两种登录方式（可在登录页底部切换）：</w:t>
      </w:r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36E4D44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328FCB22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方式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41BFB902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所需信息</w:t>
            </w:r>
          </w:p>
        </w:tc>
      </w:tr>
      <w:tr w14:paraId="119EF92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979AFD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账号密码登录（默认）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4448E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手机号 + 密码</w:t>
            </w:r>
          </w:p>
        </w:tc>
      </w:tr>
      <w:tr w14:paraId="4292891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AE7F43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短信验证码登录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09291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手机号 + 6 位验证码</w:t>
            </w:r>
          </w:p>
        </w:tc>
      </w:tr>
    </w:tbl>
    <w:p w14:paraId="1EEC14AC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5010804A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其他入口：</w:t>
      </w:r>
    </w:p>
    <w:p w14:paraId="6A8B6D90">
      <w:pPr>
        <w:pStyle w:val="3"/>
        <w:widowControl/>
        <w:numPr>
          <w:ilvl w:val="0"/>
          <w:numId w:val="4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「忘记密码」→ 重置密码流程</w:t>
      </w:r>
    </w:p>
    <w:p w14:paraId="6A9F0B50">
      <w:pPr>
        <w:pStyle w:val="3"/>
        <w:widowControl/>
        <w:numPr>
          <w:ilvl w:val="0"/>
          <w:numId w:val="4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「快速注册」→ 新用户注册</w:t>
      </w:r>
    </w:p>
    <w:p w14:paraId="62954A53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登录要求：须勾选「我已阅读并同意《用户协议》《隐私政策》」。</w:t>
      </w:r>
    </w:p>
    <w:p w14:paraId="715DFEF6">
      <w:pPr>
        <w:pStyle w:val="4"/>
        <w:widowControl/>
        <w:numPr>
          <w:ilvl w:val="2"/>
          <w:numId w:val="1"/>
        </w:numPr>
      </w:pPr>
      <w:bookmarkStart w:id="21" w:name="_Toc14462"/>
      <w:bookmarkStart w:id="22" w:name="_Toc20558"/>
      <w:bookmarkStart w:id="23" w:name="_Toc18776"/>
      <w:r>
        <w:t>2.4 首次使用建议流程</w:t>
      </w:r>
      <w:bookmarkEnd w:id="21"/>
      <w:bookmarkEnd w:id="22"/>
      <w:bookmarkEnd w:id="23"/>
    </w:p>
    <w:p w14:paraId="4644AB02">
      <w:pPr>
        <w:pStyle w:val="3"/>
        <w:widowControl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注册/登录 → 创建工程 → 创建项目（含拓扑图）→ 注册设备 → 查看实时数据/消息</w:t>
      </w:r>
    </w:p>
    <w:p w14:paraId="3EA00F35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游客用户如需使用完整功能，可在个人中心通过「角色升级」输入六位邀请码升级为正式用户。</w:t>
      </w:r>
    </w:p>
    <w:p w14:paraId="13804BEE">
      <w:pPr>
        <w:pStyle w:val="3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D9A7F95">
      <w:pPr>
        <w:pStyle w:val="2"/>
        <w:widowControl/>
        <w:numPr>
          <w:ilvl w:val="2"/>
          <w:numId w:val="1"/>
        </w:numPr>
      </w:pPr>
      <w:bookmarkStart w:id="24" w:name="_Toc32444"/>
      <w:bookmarkStart w:id="25" w:name="_Toc1437"/>
      <w:bookmarkStart w:id="26" w:name="_Toc9895"/>
      <w:r>
        <w:t>3. 底部导航说明</w:t>
      </w:r>
      <w:bookmarkEnd w:id="24"/>
      <w:bookmarkEnd w:id="25"/>
      <w:bookmarkEnd w:id="26"/>
    </w:p>
    <w:p w14:paraId="31D8DFBA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App 底部共有 </w:t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 xml:space="preserve">4 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个 </w:t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>Tab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（游客用户隐藏「报表」Tab）：</w:t>
      </w:r>
    </w:p>
    <w:tbl>
      <w:tblPr>
        <w:tblStyle w:val="22"/>
        <w:tblW w:w="4747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82"/>
        <w:gridCol w:w="5131"/>
      </w:tblGrid>
      <w:tr w14:paraId="29198CF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3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6C1516FD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Tab</w:t>
            </w:r>
          </w:p>
        </w:tc>
        <w:tc>
          <w:tcPr>
            <w:tcW w:w="5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015F4F64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主要功能</w:t>
            </w:r>
          </w:p>
        </w:tc>
      </w:tr>
      <w:tr w14:paraId="1EAB073F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348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52320A6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首页</w:t>
            </w:r>
          </w:p>
        </w:tc>
        <w:tc>
          <w:tcPr>
            <w:tcW w:w="51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70994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工程概览、设备/工程列表、快捷操作</w:t>
            </w:r>
          </w:p>
        </w:tc>
      </w:tr>
      <w:tr w14:paraId="18262E8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348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5E5380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消息</w:t>
            </w:r>
          </w:p>
        </w:tc>
        <w:tc>
          <w:tcPr>
            <w:tcW w:w="51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8CCBE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暂态/稳态/运行类事件消息</w:t>
            </w:r>
          </w:p>
        </w:tc>
      </w:tr>
      <w:tr w14:paraId="44D4EBA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348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D6494C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报表</w:t>
            </w:r>
          </w:p>
        </w:tc>
        <w:tc>
          <w:tcPr>
            <w:tcW w:w="51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039BC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稳态报表、暂降报告</w:t>
            </w:r>
          </w:p>
        </w:tc>
      </w:tr>
      <w:tr w14:paraId="7A2E24A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348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77D644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个人</w:t>
            </w:r>
          </w:p>
        </w:tc>
        <w:tc>
          <w:tcPr>
            <w:tcW w:w="51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528D3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账号信息、工程/项目管理、设置</w:t>
            </w:r>
          </w:p>
        </w:tc>
      </w:tr>
    </w:tbl>
    <w:p w14:paraId="7392EF39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E0823F8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角标说明：</w:t>
      </w:r>
    </w:p>
    <w:p w14:paraId="0A73DD59">
      <w:pPr>
        <w:pStyle w:val="3"/>
        <w:widowControl/>
        <w:numPr>
          <w:ilvl w:val="0"/>
          <w:numId w:val="5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「消息」Tab 角标：未读消息总数（暂态 + 稳态；运维管理员另含运行告警/事件）</w:t>
      </w:r>
    </w:p>
    <w:p w14:paraId="48BD682F">
      <w:pPr>
        <w:pStyle w:val="3"/>
        <w:widowControl/>
        <w:numPr>
          <w:ilvl w:val="0"/>
          <w:numId w:val="5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「个人」Tab 反馈角标：待处理反馈数量</w:t>
      </w:r>
    </w:p>
    <w:p w14:paraId="501652C3">
      <w:pPr>
        <w:pStyle w:val="3"/>
        <w:widowControl/>
        <w:numPr>
          <w:ilvl w:val="0"/>
          <w:numId w:val="5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App 图标角标：消息 + 反馈未读总和</w:t>
      </w:r>
    </w:p>
    <w:p w14:paraId="6E4CC6B2">
      <w:pPr>
        <w:pStyle w:val="3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48B8953D">
      <w:pPr>
        <w:pStyle w:val="2"/>
        <w:widowControl/>
        <w:numPr>
          <w:ilvl w:val="2"/>
          <w:numId w:val="1"/>
        </w:numPr>
      </w:pPr>
      <w:bookmarkStart w:id="27" w:name="_Toc8256"/>
      <w:bookmarkStart w:id="28" w:name="_Toc31495"/>
      <w:bookmarkStart w:id="29" w:name="_Toc29636"/>
      <w:r>
        <w:t>4. 首页</w:t>
      </w:r>
      <w:bookmarkEnd w:id="27"/>
      <w:bookmarkEnd w:id="28"/>
      <w:bookmarkEnd w:id="29"/>
    </w:p>
    <w:p w14:paraId="2FC0E879">
      <w:pPr>
        <w:pStyle w:val="3"/>
        <w:widowControl/>
        <w:numPr>
          <w:ilvl w:val="2"/>
          <w:numId w:val="1"/>
        </w:numPr>
        <w:ind w:firstLine="422" w:firstLineChars="200"/>
      </w:pPr>
      <w:r>
        <w:rPr>
          <w:rFonts w:ascii="Times New Roman" w:hAnsi="Times New Roman" w:eastAsia="宋体" w:cs="Times New Roman"/>
          <w:b/>
          <w:sz w:val="21"/>
          <w:szCs w:val="24"/>
        </w:rPr>
        <w:t>功能描述：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对工程、项目的设备和告警事件统计；下方展示设备详细信息。</w:t>
      </w:r>
    </w:p>
    <w:p w14:paraId="13C3D24B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2" name="图片 2" descr="4b2d85b77245e34f7b1ca1384f95c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2d85b77245e34f7b1ca1384f95cff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4608">
      <w:pPr>
        <w:pStyle w:val="4"/>
        <w:widowControl/>
        <w:numPr>
          <w:ilvl w:val="2"/>
          <w:numId w:val="1"/>
        </w:numPr>
      </w:pPr>
      <w:bookmarkStart w:id="30" w:name="_Toc2962"/>
      <w:bookmarkStart w:id="31" w:name="_Toc30969"/>
      <w:bookmarkStart w:id="32" w:name="_Toc13394"/>
      <w:r>
        <w:t>4.1 切换工程</w:t>
      </w:r>
      <w:bookmarkEnd w:id="30"/>
      <w:bookmarkEnd w:id="31"/>
      <w:bookmarkEnd w:id="32"/>
    </w:p>
    <w:p w14:paraId="01EDAABD">
      <w:pPr>
        <w:pStyle w:val="3"/>
        <w:widowControl/>
        <w:numPr>
          <w:ilvl w:val="2"/>
          <w:numId w:val="1"/>
        </w:numPr>
        <w:ind w:firstLine="422" w:firstLineChars="200"/>
      </w:pPr>
      <w:r>
        <w:rPr>
          <w:rFonts w:ascii="Times New Roman" w:hAnsi="Times New Roman" w:eastAsia="宋体" w:cs="Times New Roman"/>
          <w:b/>
          <w:sz w:val="21"/>
          <w:szCs w:val="24"/>
        </w:rPr>
        <w:t>功能描述：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切换首页工程。</w:t>
      </w:r>
    </w:p>
    <w:p w14:paraId="27DF3E8F">
      <w:pPr>
        <w:ind w:firstLine="422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点击导航栏右侧的工程名称，进入工程选择页：</w:t>
      </w:r>
    </w:p>
    <w:p w14:paraId="616A72DB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可选择「全部工程」查看汇总数据</w:t>
      </w:r>
    </w:p>
    <w:p w14:paraId="2FD3A307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按拼音字母索引快速定位工程</w:t>
      </w:r>
    </w:p>
    <w:p w14:paraId="08861E34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导航栏右上角「创建工程」可新建工程</w:t>
      </w:r>
    </w:p>
    <w:p w14:paraId="6A350BD2">
      <w:pPr>
        <w:pStyle w:val="3"/>
      </w:pPr>
    </w:p>
    <w:p w14:paraId="7C1EAB98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color w:val="333333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lang w:eastAsia="zh-CN"/>
        </w:rPr>
        <w:drawing>
          <wp:inline distT="0" distB="0" distL="114300" distR="114300">
            <wp:extent cx="1663700" cy="3599815"/>
            <wp:effectExtent l="0" t="0" r="0" b="6985"/>
            <wp:docPr id="3" name="图片 3" descr="f76bd4a9d2715dd981ce470abf3d9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6bd4a9d2715dd981ce470abf3d94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CC92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各角色差异：</w:t>
      </w:r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7B89847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3AB656AC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角色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331C9F80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行为</w:t>
            </w:r>
          </w:p>
        </w:tc>
      </w:tr>
      <w:tr w14:paraId="6AD8531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8229CE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正式用户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9FC2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有工程时进入选择页；无工程时引导创建</w:t>
            </w:r>
          </w:p>
        </w:tc>
      </w:tr>
      <w:tr w14:paraId="6FD1D13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3C2FF6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工程用户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B1A2C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直接进入新建工程页</w:t>
            </w:r>
          </w:p>
        </w:tc>
      </w:tr>
      <w:tr w14:paraId="4E0F081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B2AF2F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游客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A50C8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提示「此功能仅对正式用户开放」</w:t>
            </w:r>
          </w:p>
        </w:tc>
      </w:tr>
      <w:tr w14:paraId="198470D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00B1F6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营销用户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D5DE9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提示「请联系管理员配置工程」</w:t>
            </w:r>
          </w:p>
        </w:tc>
      </w:tr>
    </w:tbl>
    <w:p w14:paraId="4C679E6B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35143BCA">
      <w:pPr>
        <w:pStyle w:val="4"/>
        <w:widowControl/>
        <w:numPr>
          <w:ilvl w:val="2"/>
          <w:numId w:val="1"/>
        </w:numPr>
      </w:pPr>
      <w:bookmarkStart w:id="33" w:name="_Toc13541"/>
      <w:bookmarkStart w:id="34" w:name="_Toc3609"/>
      <w:bookmarkStart w:id="35" w:name="_Toc20759"/>
      <w:r>
        <w:t>4.2 统计卡片</w:t>
      </w:r>
      <w:bookmarkEnd w:id="33"/>
      <w:bookmarkEnd w:id="34"/>
      <w:bookmarkEnd w:id="35"/>
    </w:p>
    <w:p w14:paraId="5FB394B6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首页顶部展示统计卡片，内容因角色而异：</w:t>
      </w:r>
    </w:p>
    <w:p w14:paraId="4D27FC37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正式用户：</w:t>
      </w:r>
    </w:p>
    <w:p w14:paraId="0F6BCB48">
      <w:pPr>
        <w:pStyle w:val="3"/>
        <w:widowControl/>
        <w:numPr>
          <w:ilvl w:val="0"/>
          <w:numId w:val="7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所有工程：设备总数 / 在线 / 离线（多工程时显示）</w:t>
      </w:r>
    </w:p>
    <w:p w14:paraId="0C12FE17">
      <w:pPr>
        <w:pStyle w:val="3"/>
        <w:widowControl/>
        <w:numPr>
          <w:ilvl w:val="0"/>
          <w:numId w:val="7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当前工程：设备总数 / 在线 / 离线 / 暂态事件数 / 稳态事件数</w:t>
      </w:r>
    </w:p>
    <w:p w14:paraId="1AD3688B">
      <w:pPr>
        <w:pStyle w:val="3"/>
        <w:widowControl/>
        <w:numPr>
          <w:ilvl w:val="0"/>
          <w:numId w:val="7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点击统计数字可跳转设备列表或消息 Tab</w:t>
      </w:r>
    </w:p>
    <w:p w14:paraId="1A78C46B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工程用户：</w:t>
      </w:r>
    </w:p>
    <w:p w14:paraId="314A0163">
      <w:pPr>
        <w:pStyle w:val="3"/>
        <w:widowControl/>
        <w:numPr>
          <w:ilvl w:val="0"/>
          <w:numId w:val="8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所有工程统计 + 暂态/稳态/工程个数</w:t>
      </w:r>
    </w:p>
    <w:p w14:paraId="35905303">
      <w:pPr>
        <w:pStyle w:val="3"/>
        <w:widowControl/>
        <w:numPr>
          <w:ilvl w:val="0"/>
          <w:numId w:val="8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下方展示工程列表（非设备列表）</w:t>
      </w:r>
    </w:p>
    <w:p w14:paraId="7E244AC8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运维管理员：</w:t>
      </w:r>
    </w:p>
    <w:p w14:paraId="4F7099B1">
      <w:pPr>
        <w:pStyle w:val="3"/>
        <w:widowControl/>
        <w:numPr>
          <w:ilvl w:val="0"/>
          <w:numId w:val="9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统计含告警数量、事件数量、工程/项目个数</w:t>
      </w:r>
    </w:p>
    <w:p w14:paraId="36018992">
      <w:pPr>
        <w:pStyle w:val="3"/>
        <w:widowControl/>
        <w:numPr>
          <w:ilvl w:val="0"/>
          <w:numId w:val="9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点击可带筛选条件跳转</w:t>
      </w:r>
      <w:r>
        <w:rPr>
          <w:rFonts w:hint="eastAsia" w:cs="Times New Roman"/>
          <w:color w:val="333333"/>
          <w:sz w:val="21"/>
          <w:szCs w:val="24"/>
          <w:lang w:eastAsia="zh-CN"/>
        </w:rPr>
        <w:t>消息 Tab</w:t>
      </w:r>
    </w:p>
    <w:p w14:paraId="43F76200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营销用户：</w:t>
      </w:r>
    </w:p>
    <w:p w14:paraId="14C42186">
      <w:pPr>
        <w:pStyle w:val="3"/>
        <w:widowControl/>
        <w:numPr>
          <w:ilvl w:val="0"/>
          <w:numId w:val="10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统计含暂态/稳态事件数量、工程/项目个数</w:t>
      </w:r>
    </w:p>
    <w:p w14:paraId="543105BC">
      <w:pPr>
        <w:pStyle w:val="3"/>
        <w:widowControl/>
        <w:numPr>
          <w:ilvl w:val="0"/>
          <w:numId w:val="10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可跳转工程列表、项目列表</w:t>
      </w:r>
    </w:p>
    <w:p w14:paraId="7B1D814A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游客：</w:t>
      </w:r>
    </w:p>
    <w:p w14:paraId="2A70F6AA">
      <w:pPr>
        <w:pStyle w:val="3"/>
        <w:widowControl/>
        <w:numPr>
          <w:ilvl w:val="0"/>
          <w:numId w:val="11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仅显示当前工程设备统计（总数/在线/离线）</w:t>
      </w:r>
    </w:p>
    <w:p w14:paraId="591D942B">
      <w:pPr>
        <w:pStyle w:val="4"/>
        <w:widowControl/>
      </w:pPr>
      <w:bookmarkStart w:id="36" w:name="_Toc23585"/>
      <w:bookmarkStart w:id="37" w:name="_Toc8458"/>
      <w:bookmarkStart w:id="38" w:name="_Toc11140"/>
      <w:r>
        <w:t>4.3 常用功能</w:t>
      </w:r>
      <w:bookmarkEnd w:id="36"/>
      <w:bookmarkEnd w:id="37"/>
      <w:bookmarkEnd w:id="38"/>
    </w:p>
    <w:tbl>
      <w:tblPr>
        <w:tblStyle w:val="22"/>
        <w:tblW w:w="4999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22"/>
        <w:gridCol w:w="3023"/>
        <w:gridCol w:w="3025"/>
      </w:tblGrid>
      <w:tr w14:paraId="0F89E8E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1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5FEBC823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功能</w:t>
            </w:r>
          </w:p>
        </w:tc>
        <w:tc>
          <w:tcPr>
            <w:tcW w:w="1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6E68AB52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说明</w:t>
            </w:r>
          </w:p>
        </w:tc>
        <w:tc>
          <w:tcPr>
            <w:tcW w:w="16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34245E9B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可见角色</w:t>
            </w:r>
          </w:p>
        </w:tc>
      </w:tr>
      <w:tr w14:paraId="3C8AE6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F0DE53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设备注册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01B854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注册新设备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0C681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正式/工程用户</w:t>
            </w:r>
          </w:p>
        </w:tc>
      </w:tr>
      <w:tr w14:paraId="176392CD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F6E27D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问题反馈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5CF6E5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提交使用问题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7875B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非游客</w:t>
            </w:r>
          </w:p>
        </w:tc>
      </w:tr>
    </w:tbl>
    <w:p w14:paraId="1C148AAB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设备注册入口：点击「设备注册」→ 选择「直连设备」→ 进入设备注册流程。</w:t>
      </w:r>
    </w:p>
    <w:p w14:paraId="1AE9821F">
      <w:pPr>
        <w:pStyle w:val="4"/>
        <w:widowControl/>
        <w:numPr>
          <w:ilvl w:val="2"/>
          <w:numId w:val="1"/>
        </w:numPr>
      </w:pPr>
      <w:bookmarkStart w:id="39" w:name="_Toc24528"/>
      <w:bookmarkStart w:id="40" w:name="_Toc27360"/>
      <w:bookmarkStart w:id="41" w:name="_Toc23683"/>
      <w:r>
        <w:t>4.4 设备列表 / 工程列表</w:t>
      </w:r>
      <w:bookmarkEnd w:id="39"/>
      <w:bookmarkEnd w:id="40"/>
      <w:bookmarkEnd w:id="41"/>
    </w:p>
    <w:p w14:paraId="3CBA07C4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非工程用户 — 设备列表：</w:t>
      </w:r>
    </w:p>
    <w:p w14:paraId="202AC013">
      <w:pPr>
        <w:pStyle w:val="3"/>
        <w:widowControl/>
        <w:numPr>
          <w:ilvl w:val="0"/>
          <w:numId w:val="12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按项目筛选设备</w:t>
      </w:r>
    </w:p>
    <w:p w14:paraId="24AD262D">
      <w:pPr>
        <w:pStyle w:val="3"/>
        <w:widowControl/>
        <w:numPr>
          <w:ilvl w:val="0"/>
          <w:numId w:val="12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点击设备卡片进入治理/监测设备</w:t>
      </w:r>
      <w:r>
        <w:rPr>
          <w:rFonts w:hint="eastAsia" w:cs="Times New Roman"/>
          <w:color w:val="333333"/>
          <w:sz w:val="21"/>
          <w:szCs w:val="24"/>
          <w:lang w:eastAsia="zh-CN"/>
        </w:rPr>
        <w:t>详情。</w:t>
      </w:r>
    </w:p>
    <w:p w14:paraId="21F3599D">
      <w:pPr>
        <w:pStyle w:val="3"/>
        <w:widowControl/>
        <w:numPr>
          <w:ilvl w:val="0"/>
          <w:numId w:val="12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左滑：置顶 / 取消置顶</w:t>
      </w:r>
    </w:p>
    <w:p w14:paraId="65A7A444">
      <w:pPr>
        <w:pStyle w:val="3"/>
        <w:widowControl/>
        <w:numPr>
          <w:ilvl w:val="0"/>
          <w:numId w:val="12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批量操作（正式/工程用户）：移交、分享（仅正式用户可分享）</w:t>
      </w:r>
    </w:p>
    <w:p w14:paraId="0E282D85">
      <w:pPr>
        <w:pStyle w:val="3"/>
        <w:widowControl/>
        <w:numPr>
          <w:ilvl w:val="0"/>
          <w:numId w:val="12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右上角「关键指标概览」按钮</w:t>
      </w:r>
    </w:p>
    <w:p w14:paraId="286E6CCC">
      <w:pPr>
        <w:pStyle w:val="3"/>
        <w:widowControl/>
        <w:numPr>
          <w:ilvl w:val="0"/>
          <w:numId w:val="12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2400935" cy="1800225"/>
            <wp:effectExtent l="0" t="0" r="1206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0A8C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工程用户 — 工程列表：</w:t>
      </w:r>
    </w:p>
    <w:p w14:paraId="57F6C3ED">
      <w:pPr>
        <w:pStyle w:val="3"/>
        <w:widowControl/>
        <w:numPr>
          <w:ilvl w:val="0"/>
          <w:numId w:val="13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展示所管理的工程</w:t>
      </w:r>
    </w:p>
    <w:p w14:paraId="075FF603">
      <w:pPr>
        <w:pStyle w:val="3"/>
        <w:widowControl/>
        <w:numPr>
          <w:ilvl w:val="0"/>
          <w:numId w:val="13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右上角「关键指标概览」按钮</w:t>
      </w:r>
    </w:p>
    <w:p w14:paraId="7F2D0D31">
      <w:pPr>
        <w:pStyle w:val="3"/>
        <w:widowControl/>
        <w:numPr>
          <w:ilvl w:val="0"/>
          <w:numId w:val="13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2317750" cy="1800225"/>
            <wp:effectExtent l="0" t="0" r="635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984B">
      <w:pPr>
        <w:pStyle w:val="4"/>
        <w:widowControl/>
      </w:pPr>
      <w:bookmarkStart w:id="42" w:name="_Toc6912"/>
      <w:bookmarkStart w:id="43" w:name="_Toc29816"/>
      <w:bookmarkStart w:id="44" w:name="_Toc6674"/>
      <w:r>
        <w:t>4.5 关键指标概览</w:t>
      </w:r>
      <w:bookmarkEnd w:id="42"/>
      <w:bookmarkEnd w:id="43"/>
      <w:bookmarkEnd w:id="44"/>
    </w:p>
    <w:p w14:paraId="33D6EA11">
      <w:pPr>
        <w:pStyle w:val="3"/>
        <w:widowControl/>
        <w:numPr>
          <w:ilvl w:val="2"/>
          <w:numId w:val="1"/>
        </w:numPr>
        <w:ind w:firstLine="422" w:firstLineChars="200"/>
      </w:pPr>
      <w:r>
        <w:rPr>
          <w:rFonts w:ascii="Times New Roman" w:hAnsi="Times New Roman" w:eastAsia="宋体" w:cs="Times New Roman"/>
          <w:b/>
          <w:sz w:val="21"/>
          <w:szCs w:val="24"/>
        </w:rPr>
        <w:t>功能描述：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查看工程下所有监测点的指标数据；可动态配置关注指标。</w:t>
      </w:r>
    </w:p>
    <w:p w14:paraId="69652CA4">
      <w:pPr>
        <w:ind w:firstLine="422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</w:t>
      </w: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首页关键指标概览按钮；进入页面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：</w:t>
      </w:r>
    </w:p>
    <w:p w14:paraId="026933DB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hint="eastAsia" w:ascii="Times New Roman" w:hAnsi="Times New Roman" w:eastAsia="宋体" w:cs="Times New Roman"/>
          <w:sz w:val="21"/>
          <w:szCs w:val="24"/>
          <w:lang w:val="en-US" w:eastAsia="zh-CN"/>
        </w:rPr>
        <w:t>可在右上角切换关注工程</w:t>
      </w:r>
    </w:p>
    <w:p w14:paraId="75625E76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hint="eastAsia" w:ascii="Times New Roman" w:hAnsi="Times New Roman" w:eastAsia="宋体" w:cs="Times New Roman"/>
          <w:sz w:val="21"/>
          <w:szCs w:val="24"/>
          <w:lang w:val="en-US" w:eastAsia="zh-CN"/>
        </w:rPr>
        <w:t>点击添加指标按钮可添加关注指标</w:t>
      </w:r>
    </w:p>
    <w:p w14:paraId="08C53C02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hint="eastAsia" w:ascii="Times New Roman" w:hAnsi="Times New Roman" w:eastAsia="宋体" w:cs="Times New Roman"/>
          <w:sz w:val="21"/>
          <w:szCs w:val="24"/>
          <w:lang w:val="en-US" w:eastAsia="zh-CN"/>
        </w:rPr>
        <w:t>点击更多指标跳转详情页，展示当前监测点下所有指标数据</w:t>
      </w:r>
    </w:p>
    <w:p w14:paraId="504446C9">
      <w:pPr>
        <w:pStyle w:val="3"/>
        <w:widowControl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7" name="图片 7" descr="63f76ef97e76bc7e098cf2fdf2afc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f76ef97e76bc7e098cf2fdf2afcfe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8" name="图片 8" descr="a086dbf6352ff3464e423f624ae67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086dbf6352ff3464e423f624ae678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F874">
      <w:pPr>
        <w:widowControl w:val="0"/>
        <w:numPr>
          <w:ilvl w:val="2"/>
          <w:numId w:val="1"/>
        </w:numPr>
        <w:adjustRightInd w:val="0"/>
        <w:spacing w:before="280" w:line="300" w:lineRule="auto"/>
        <w:jc w:val="both"/>
        <w:outlineLvl w:val="9"/>
        <w:rPr>
          <w:rFonts w:ascii="Times New Roman" w:hAnsi="Times New Roman" w:eastAsia="黑体" w:cs="Times New Roman"/>
          <w:kern w:val="2"/>
          <w:sz w:val="30"/>
          <w:szCs w:val="32"/>
          <w:lang w:bidi="ar-SA"/>
        </w:rPr>
      </w:pPr>
    </w:p>
    <w:p w14:paraId="3A3874DD">
      <w:pPr>
        <w:pStyle w:val="4"/>
        <w:widowControl/>
      </w:pPr>
      <w:bookmarkStart w:id="45" w:name="_Toc23627"/>
      <w:bookmarkStart w:id="46" w:name="_Toc29093"/>
      <w:bookmarkStart w:id="47" w:name="_Toc628"/>
      <w:r>
        <w:t>4.6 治理设备详情</w:t>
      </w:r>
      <w:bookmarkEnd w:id="45"/>
      <w:bookmarkEnd w:id="46"/>
      <w:bookmarkEnd w:id="47"/>
    </w:p>
    <w:p w14:paraId="55E0D394">
      <w:pPr>
        <w:pStyle w:val="3"/>
        <w:widowControl/>
        <w:numPr>
          <w:ilvl w:val="2"/>
          <w:numId w:val="1"/>
        </w:numPr>
        <w:ind w:firstLine="422" w:firstLineChars="200"/>
      </w:pPr>
      <w:r>
        <w:rPr>
          <w:rFonts w:ascii="Times New Roman" w:hAnsi="Times New Roman" w:eastAsia="宋体" w:cs="Times New Roman"/>
          <w:b/>
          <w:sz w:val="21"/>
          <w:szCs w:val="24"/>
        </w:rPr>
        <w:t>功能描述：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查看当前设备各个指标实时数据；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支持下拉刷新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。</w:t>
      </w:r>
    </w:p>
    <w:p w14:paraId="35B7C7A3">
      <w:pPr>
        <w:ind w:firstLine="422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</w:t>
      </w: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首页治理设备；进入页面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：</w:t>
      </w:r>
    </w:p>
    <w:p w14:paraId="1FA05B3F">
      <w:pPr>
        <w:pStyle w:val="3"/>
        <w:widowControl/>
        <w:numPr>
          <w:ilvl w:val="0"/>
          <w:numId w:val="6"/>
        </w:numPr>
        <w:ind w:left="709" w:firstLine="420" w:firstLineChars="200"/>
      </w:pPr>
      <w:r>
        <w:rPr>
          <w:rFonts w:hint="eastAsia"/>
          <w:lang w:val="en-US" w:eastAsia="zh-CN"/>
        </w:rPr>
        <w:t>点击下面tab可切换页面</w:t>
      </w:r>
    </w:p>
    <w:p w14:paraId="0342ADA9">
      <w:pPr>
        <w:pStyle w:val="3"/>
        <w:widowControl/>
        <w:numPr>
          <w:ilvl w:val="0"/>
          <w:numId w:val="6"/>
        </w:numPr>
        <w:ind w:left="709" w:firstLine="420" w:firstLineChars="200"/>
      </w:pPr>
      <w:r>
        <w:rPr>
          <w:rFonts w:hint="eastAsia"/>
          <w:lang w:val="en-US" w:eastAsia="zh-CN"/>
        </w:rPr>
        <w:t>点击下方悬浮菜单，可修改当前设备信息</w:t>
      </w:r>
    </w:p>
    <w:p w14:paraId="0331E025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4" name="图片 4" descr="fbaec19c67a80c787efed52d187f8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aec19c67a80c787efed52d187f83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10" name="图片 10" descr="827eea4e4605932fe550d387ab0a4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27eea4e4605932fe550d387ab0a4e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33" name="图片 33" descr="f87d9e8fa5bda5bb02b0841ba405b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87d9e8fa5bda5bb02b0841ba405b9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43" name="图片 43" descr="2f8e09271d0aa86b3fc07dc93ac06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f8e09271d0aa86b3fc07dc93ac069e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364DD69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5463ED70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区域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501147FD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内容</w:t>
            </w:r>
          </w:p>
        </w:tc>
      </w:tr>
      <w:tr w14:paraId="391E2E4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39CFDC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顶部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23D81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拓扑图 + 监测点实时指标  +  温度模块</w:t>
            </w:r>
          </w:p>
        </w:tc>
      </w:tr>
      <w:tr w14:paraId="592D756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788D51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数据 Tab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3E66D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基本 / 谐波 / 功率 / 其他</w:t>
            </w:r>
          </w:p>
        </w:tc>
      </w:tr>
      <w:tr w14:paraId="1AB1F318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936995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状态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3BB84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显示最新数据时间，MQTT 实时刷新</w:t>
            </w:r>
          </w:p>
        </w:tc>
      </w:tr>
    </w:tbl>
    <w:p w14:paraId="1B540F79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24839C98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悬浮菜单（按角色/主用户权限动态显示）：</w:t>
      </w:r>
    </w:p>
    <w:tbl>
      <w:tblPr>
        <w:tblStyle w:val="22"/>
        <w:tblW w:w="4999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22"/>
        <w:gridCol w:w="3023"/>
        <w:gridCol w:w="3025"/>
      </w:tblGrid>
      <w:tr w14:paraId="2251C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1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7E305E61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菜单项</w:t>
            </w:r>
          </w:p>
        </w:tc>
        <w:tc>
          <w:tcPr>
            <w:tcW w:w="1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286B4016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说明</w:t>
            </w:r>
          </w:p>
        </w:tc>
        <w:tc>
          <w:tcPr>
            <w:tcW w:w="16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03F459D7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权限</w:t>
            </w:r>
          </w:p>
        </w:tc>
      </w:tr>
      <w:tr w14:paraId="3F9B54C8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46C4DA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事件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755355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跳转消息 Tab 暂态事件（带设备筛选）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4BEBD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全部</w:t>
            </w:r>
          </w:p>
        </w:tc>
      </w:tr>
      <w:tr w14:paraId="10CEFE9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662147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关于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A8FD15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设备基础信息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BEE93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全部</w:t>
            </w:r>
          </w:p>
        </w:tc>
      </w:tr>
      <w:tr w14:paraId="22B5088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BD0991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分享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2105E3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生成分享二维码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740D6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正式用户主用户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  <w:t>自己的设备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eastAsia="zh-CN"/>
              </w:rPr>
              <w:t>）</w:t>
            </w:r>
          </w:p>
        </w:tc>
      </w:tr>
      <w:tr w14:paraId="4D41EB3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7535C6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移交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1555D7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生成移交二维码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566AF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正式/工程用户主用户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  <w:t>自己的设备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eastAsia="zh-CN"/>
              </w:rPr>
              <w:t>）</w:t>
            </w:r>
          </w:p>
        </w:tc>
      </w:tr>
      <w:tr w14:paraId="633DE63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CA5CB5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删除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961872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删除设备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43538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主用户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  <w:t>自己的设备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eastAsia="zh-CN"/>
              </w:rPr>
              <w:t>）</w:t>
            </w:r>
          </w:p>
        </w:tc>
      </w:tr>
      <w:tr w14:paraId="7A82B9F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232B21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用户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2DD1AB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设备共享用户列表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8FE5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主用户</w:t>
            </w:r>
          </w:p>
        </w:tc>
      </w:tr>
      <w:tr w14:paraId="330948F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6181CA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编辑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6B2335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修改监测点配置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032C9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主用户</w:t>
            </w:r>
          </w:p>
        </w:tc>
      </w:tr>
      <w:tr w14:paraId="04970B6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FD7403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取消调试 / 完成调试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C5A87A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工程调试流程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129EC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工程场景</w:t>
            </w:r>
          </w:p>
        </w:tc>
      </w:tr>
      <w:tr w14:paraId="0A379E3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7C6519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接入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523464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手动接入设备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90E5C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主用户</w:t>
            </w:r>
          </w:p>
        </w:tc>
      </w:tr>
      <w:tr w14:paraId="5F3160E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0F5AE2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记录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E2616B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操作记录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303B9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全部</w:t>
            </w:r>
          </w:p>
        </w:tc>
      </w:tr>
    </w:tbl>
    <w:p w14:paraId="097E94C2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7AFAD69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子页面：</w:t>
      </w:r>
    </w:p>
    <w:tbl>
      <w:tblPr>
        <w:tblStyle w:val="22"/>
        <w:tblW w:w="4999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781"/>
        <w:gridCol w:w="4289"/>
      </w:tblGrid>
      <w:tr w14:paraId="7345DF9C">
        <w:trPr>
          <w:tblHeader/>
          <w:jc w:val="center"/>
        </w:trPr>
        <w:tc>
          <w:tcPr>
            <w:tcW w:w="2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238DE072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页面</w:t>
            </w:r>
          </w:p>
        </w:tc>
        <w:tc>
          <w:tcPr>
            <w:tcW w:w="2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30B068E1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内容</w:t>
            </w:r>
          </w:p>
        </w:tc>
      </w:tr>
      <w:tr w14:paraId="62B5FAC8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63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8685BF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关于</w:t>
            </w:r>
          </w:p>
        </w:tc>
        <w:tc>
          <w:tcPr>
            <w:tcW w:w="2364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66DAC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设备类型/型号/接入方式/程序版本/网络设备ID</w:t>
            </w:r>
          </w:p>
        </w:tc>
      </w:tr>
      <w:tr w14:paraId="7379965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63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D07411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操作记录</w:t>
            </w:r>
          </w:p>
        </w:tc>
        <w:tc>
          <w:tcPr>
            <w:tcW w:w="2364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8670F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历史操作日志</w:t>
            </w:r>
          </w:p>
        </w:tc>
      </w:tr>
      <w:tr w14:paraId="63457A68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63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2A124A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告警情况</w:t>
            </w:r>
          </w:p>
        </w:tc>
        <w:tc>
          <w:tcPr>
            <w:tcW w:w="2364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A3A3D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设备告警/事件列表</w:t>
            </w:r>
          </w:p>
        </w:tc>
      </w:tr>
    </w:tbl>
    <w:p w14:paraId="43E97C42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36A5B7BC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7AE8F88">
      <w:pPr>
        <w:pStyle w:val="4"/>
        <w:widowControl/>
        <w:numPr>
          <w:ilvl w:val="2"/>
          <w:numId w:val="1"/>
        </w:numPr>
      </w:pPr>
      <w:bookmarkStart w:id="48" w:name="_Toc17436"/>
      <w:bookmarkStart w:id="49" w:name="_Toc3726"/>
      <w:bookmarkStart w:id="50" w:name="_Toc18645"/>
      <w:r>
        <w:t>4.7 监测设备详情</w:t>
      </w:r>
      <w:bookmarkEnd w:id="48"/>
      <w:bookmarkEnd w:id="49"/>
      <w:bookmarkEnd w:id="50"/>
    </w:p>
    <w:p w14:paraId="24620541">
      <w:pPr>
        <w:pStyle w:val="3"/>
        <w:widowControl/>
        <w:numPr>
          <w:ilvl w:val="2"/>
          <w:numId w:val="1"/>
        </w:numPr>
        <w:ind w:firstLine="422" w:firstLineChars="200"/>
      </w:pPr>
      <w:r>
        <w:rPr>
          <w:rFonts w:ascii="Times New Roman" w:hAnsi="Times New Roman" w:eastAsia="宋体" w:cs="Times New Roman"/>
          <w:b/>
          <w:sz w:val="21"/>
          <w:szCs w:val="24"/>
        </w:rPr>
        <w:t>功能描述：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查看当前设备各个指标实时数据；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支持下拉刷新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。</w:t>
      </w:r>
    </w:p>
    <w:p w14:paraId="3DACD286">
      <w:pPr>
        <w:ind w:firstLine="422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</w:t>
      </w: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首页监测设备；进入页面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：</w:t>
      </w:r>
    </w:p>
    <w:p w14:paraId="5FED0795">
      <w:pPr>
        <w:pStyle w:val="3"/>
        <w:widowControl/>
        <w:numPr>
          <w:ilvl w:val="0"/>
          <w:numId w:val="6"/>
        </w:numPr>
        <w:ind w:left="709" w:firstLine="420" w:firstLineChars="200"/>
      </w:pPr>
      <w:r>
        <w:rPr>
          <w:rFonts w:hint="eastAsia"/>
          <w:lang w:val="en-US" w:eastAsia="zh-CN"/>
        </w:rPr>
        <w:t>点击上方卡片下箭头可切换当前项目下的监测点</w:t>
      </w:r>
    </w:p>
    <w:p w14:paraId="45C36DA4">
      <w:pPr>
        <w:pStyle w:val="3"/>
        <w:widowControl/>
        <w:numPr>
          <w:ilvl w:val="0"/>
          <w:numId w:val="6"/>
        </w:numPr>
        <w:ind w:left="709" w:firstLine="420" w:firstLineChars="200"/>
      </w:pPr>
      <w:r>
        <w:rPr>
          <w:rFonts w:hint="eastAsia"/>
          <w:lang w:val="en-US" w:eastAsia="zh-CN"/>
        </w:rPr>
        <w:t>点击刷新可刷新当前设备的实时数据</w:t>
      </w:r>
    </w:p>
    <w:p w14:paraId="1038F44F">
      <w:pPr>
        <w:pStyle w:val="3"/>
        <w:widowControl/>
        <w:numPr>
          <w:ilvl w:val="0"/>
          <w:numId w:val="6"/>
        </w:numPr>
        <w:ind w:left="709" w:firstLine="420" w:firstLineChars="200"/>
      </w:pPr>
      <w:r>
        <w:rPr>
          <w:rFonts w:hint="eastAsia"/>
          <w:lang w:val="en-US" w:eastAsia="zh-CN"/>
        </w:rPr>
        <w:t>点击下方悬浮菜单；可修改当前设备信息</w:t>
      </w:r>
    </w:p>
    <w:p w14:paraId="4D19B19A">
      <w:pPr>
        <w:pStyle w:val="3"/>
      </w:pPr>
    </w:p>
    <w:p w14:paraId="1A786A32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45" name="图片 45" descr="40658320334d1289d3346d28fcb96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0658320334d1289d3346d28fcb96ce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页面内容：</w:t>
      </w:r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1A16655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683F99F4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区域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1F57C3C3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展示内容</w:t>
            </w:r>
          </w:p>
        </w:tc>
      </w:tr>
      <w:tr w14:paraId="33DAD33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9D2EFD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头部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14F3F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监测点切换、所属工程/项目、通讯状态（在线/离线）</w:t>
            </w:r>
          </w:p>
        </w:tc>
      </w:tr>
      <w:tr w14:paraId="362E09A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B0BAC3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仪表盘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F52D5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三相电压有效值（kV）</w:t>
            </w:r>
          </w:p>
        </w:tc>
      </w:tr>
      <w:tr w14:paraId="4F0223F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CF7DF2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仪表盘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A7087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基波电压/电流幅值相位</w:t>
            </w:r>
          </w:p>
        </w:tc>
      </w:tr>
      <w:tr w14:paraId="3DFD49C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2B9CF9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仪表盘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B0F9C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三相电流有效值（A）</w:t>
            </w:r>
          </w:p>
        </w:tc>
      </w:tr>
      <w:tr w14:paraId="7F70878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15169A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底部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E8DC1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按 A/B/C 相分列展示各参数</w:t>
            </w:r>
          </w:p>
        </w:tc>
      </w:tr>
    </w:tbl>
    <w:p w14:paraId="167F8216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AA36C8D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操作：手动刷新（带倒计时冷却，防止频繁请求）</w:t>
      </w:r>
    </w:p>
    <w:p w14:paraId="278DDF19">
      <w:pPr>
        <w:pStyle w:val="4"/>
        <w:widowControl/>
        <w:numPr>
          <w:ilvl w:val="2"/>
          <w:numId w:val="1"/>
        </w:numPr>
      </w:pPr>
      <w:bookmarkStart w:id="51" w:name="_Toc24875"/>
      <w:bookmarkStart w:id="52" w:name="_Toc15547"/>
      <w:bookmarkStart w:id="53" w:name="_Toc16735"/>
      <w:r>
        <w:t>4.8 设备移交</w:t>
      </w:r>
      <w:bookmarkEnd w:id="51"/>
      <w:bookmarkEnd w:id="52"/>
      <w:bookmarkEnd w:id="53"/>
    </w:p>
    <w:p w14:paraId="30499AD1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完整流程：</w:t>
      </w:r>
    </w:p>
    <w:p w14:paraId="1949FBD5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转出方                          接收方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│                               │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├─ 设备列表/详情选择设备         │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├─ 生成移交二维码               │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│                               ├─ 打开「扫一扫」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│                               ├─ 扫描移交二维码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│                               │  或扫描对方用户二维码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│                               ├─ 确认接收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└───────────────────────────────┴─ 操作成功页</w:t>
      </w:r>
    </w:p>
    <w:p w14:paraId="2F9FF310">
      <w:pPr>
        <w:pStyle w:val="4"/>
        <w:widowControl/>
        <w:numPr>
          <w:ilvl w:val="2"/>
          <w:numId w:val="1"/>
        </w:numPr>
      </w:pPr>
      <w:bookmarkStart w:id="54" w:name="_Toc28806"/>
      <w:bookmarkStart w:id="55" w:name="_Toc22750"/>
      <w:bookmarkStart w:id="56" w:name="_Toc28454"/>
      <w:r>
        <w:t>4.9 设备分享</w:t>
      </w:r>
      <w:bookmarkEnd w:id="54"/>
      <w:bookmarkEnd w:id="55"/>
      <w:bookmarkEnd w:id="56"/>
    </w:p>
    <w:p w14:paraId="188E9D79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完整流程：</w:t>
      </w:r>
    </w:p>
    <w:p w14:paraId="06B77378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分享方（正式用户主用户）              接收方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│                                    │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├─ 设备列表多选设备                   │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├─ 生成分享海报（含二维码）            │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├─ 保存图片发给他人                   │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│                                    ├─ 打开「扫一扫」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│                                    ├─ 扫描分享二维码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 └────────────────────────────────────┴─ 获得设备查看权限</w:t>
      </w:r>
    </w:p>
    <w:p w14:paraId="164ED98B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被分享用户为子用户，以只读查看为主，不可删除设备或管理共享用户。</w:t>
      </w:r>
    </w:p>
    <w:p w14:paraId="22A955EB">
      <w:pPr>
        <w:pStyle w:val="4"/>
        <w:widowControl/>
        <w:numPr>
          <w:ilvl w:val="2"/>
          <w:numId w:val="1"/>
        </w:numPr>
      </w:pPr>
      <w:bookmarkStart w:id="57" w:name="_Toc28641"/>
      <w:bookmarkStart w:id="58" w:name="_Toc10895"/>
      <w:bookmarkStart w:id="59" w:name="_Toc10512"/>
      <w:r>
        <w:t>4.10 设备共享用户</w:t>
      </w:r>
      <w:bookmarkEnd w:id="57"/>
      <w:bookmarkEnd w:id="58"/>
      <w:bookmarkEnd w:id="59"/>
    </w:p>
    <w:p w14:paraId="51058E2E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57985" cy="3599815"/>
            <wp:effectExtent l="0" t="0" r="5715" b="6985"/>
            <wp:docPr id="46" name="图片 46" descr="8a65cba2862790b139533fdd02ca3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a65cba2862790b139533fdd02ca3a0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入口：设备详情 → 悬浮菜单 → 用户</w:t>
      </w:r>
    </w:p>
    <w:p w14:paraId="6DA7F294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内容：</w:t>
      </w:r>
    </w:p>
    <w:p w14:paraId="55B9BD9C">
      <w:pPr>
        <w:pStyle w:val="3"/>
        <w:widowControl/>
        <w:numPr>
          <w:ilvl w:val="0"/>
          <w:numId w:val="14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主用户信息</w:t>
      </w:r>
    </w:p>
    <w:p w14:paraId="091E249F">
      <w:pPr>
        <w:pStyle w:val="3"/>
        <w:widowControl/>
        <w:numPr>
          <w:ilvl w:val="0"/>
          <w:numId w:val="14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分享子用户列表</w:t>
      </w:r>
    </w:p>
    <w:p w14:paraId="4574776F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操作（仅主用户）：点击「移除」取消某子用户的共享权限。</w:t>
      </w:r>
    </w:p>
    <w:p w14:paraId="6FD6C9D0">
      <w:pPr>
        <w:pStyle w:val="3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left="709" w:leftChars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CC306C7">
      <w:pPr>
        <w:pStyle w:val="3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C5E20E2">
      <w:pPr>
        <w:pStyle w:val="2"/>
        <w:widowControl/>
        <w:numPr>
          <w:ilvl w:val="2"/>
          <w:numId w:val="1"/>
        </w:numPr>
      </w:pPr>
      <w:bookmarkStart w:id="60" w:name="_Toc18762"/>
      <w:bookmarkStart w:id="61" w:name="_Toc5902"/>
      <w:bookmarkStart w:id="62" w:name="_Toc12350"/>
      <w:r>
        <w:t>5. 消息中心</w:t>
      </w:r>
      <w:bookmarkEnd w:id="60"/>
      <w:bookmarkEnd w:id="61"/>
      <w:bookmarkEnd w:id="62"/>
    </w:p>
    <w:p w14:paraId="20A69B41">
      <w:pPr>
        <w:pStyle w:val="3"/>
        <w:rPr>
          <w:rFonts w:hint="eastAsia"/>
        </w:rPr>
      </w:pPr>
    </w:p>
    <w:p w14:paraId="7F10CE2A">
      <w:pPr>
        <w:pStyle w:val="4"/>
        <w:widowControl/>
        <w:numPr>
          <w:ilvl w:val="2"/>
          <w:numId w:val="1"/>
        </w:numPr>
      </w:pPr>
      <w:bookmarkStart w:id="63" w:name="_Toc25586"/>
      <w:bookmarkStart w:id="64" w:name="_Toc18406"/>
      <w:bookmarkStart w:id="65" w:name="_Toc23717"/>
      <w:r>
        <w:t>5.1 消息分类</w:t>
      </w:r>
      <w:bookmarkEnd w:id="63"/>
      <w:bookmarkEnd w:id="64"/>
      <w:bookmarkEnd w:id="65"/>
      <w:r>
        <w:t xml:space="preserve"> </w:t>
      </w:r>
    </w:p>
    <w:tbl>
      <w:tblPr>
        <w:tblStyle w:val="22"/>
        <w:tblW w:w="4999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22"/>
        <w:gridCol w:w="3023"/>
        <w:gridCol w:w="3025"/>
      </w:tblGrid>
      <w:tr w14:paraId="38C4190F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1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64A587F7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Tab</w:t>
            </w:r>
          </w:p>
        </w:tc>
        <w:tc>
          <w:tcPr>
            <w:tcW w:w="1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7920C276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普通用户</w:t>
            </w:r>
          </w:p>
        </w:tc>
        <w:tc>
          <w:tcPr>
            <w:tcW w:w="16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2793F923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运维管理员</w:t>
            </w:r>
          </w:p>
        </w:tc>
      </w:tr>
      <w:tr w14:paraId="35511D7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F61ABD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暂态事件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7583F4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F60CC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</w:tr>
      <w:tr w14:paraId="581BFB6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8EB420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稳态事件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6D0A9C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2507F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</w:tr>
      <w:tr w14:paraId="3413C618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E00A44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运行告警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318E61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ABD62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</w:tr>
      <w:tr w14:paraId="4D66B24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2F6966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运行事件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524AF7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F112B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</w:tr>
    </w:tbl>
    <w:p w14:paraId="51F5BAA6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DC1CF19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各 Tab 右上角显示未读数量角标（超过 99 显示「99+」）。</w:t>
      </w:r>
    </w:p>
    <w:p w14:paraId="30E47560">
      <w:pPr>
        <w:pStyle w:val="4"/>
        <w:widowControl/>
        <w:numPr>
          <w:ilvl w:val="2"/>
          <w:numId w:val="1"/>
        </w:numPr>
      </w:pPr>
      <w:bookmarkStart w:id="66" w:name="_Toc31712"/>
      <w:bookmarkStart w:id="67" w:name="_Toc27801"/>
      <w:bookmarkStart w:id="68" w:name="_Toc24479"/>
      <w:r>
        <w:t>5.2 公共筛选器</w:t>
      </w:r>
      <w:bookmarkEnd w:id="66"/>
      <w:bookmarkEnd w:id="67"/>
      <w:bookmarkEnd w:id="68"/>
    </w:p>
    <w:p w14:paraId="53A56641">
      <w:pPr>
        <w:pStyle w:val="3"/>
        <w:rPr>
          <w:rFonts w:hint="eastAsia"/>
        </w:rPr>
      </w:pPr>
    </w:p>
    <w:p w14:paraId="2B14E709">
      <w:pPr>
        <w:pStyle w:val="3"/>
        <w:widowControl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所有消息 Tab 均支持级联筛选：</w:t>
      </w:r>
    </w:p>
    <w:p w14:paraId="353A298B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753735" cy="657860"/>
            <wp:effectExtent l="0" t="0" r="12065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BDD92">
      <w:pPr>
        <w:pStyle w:val="3"/>
        <w:widowControl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工程 → 项目 → 设备 → 测点 → 日期</w:t>
      </w:r>
    </w:p>
    <w:p w14:paraId="28F5E889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暂态事件额外支持排序：</w:t>
      </w:r>
    </w:p>
    <w:p w14:paraId="4AA717B5">
      <w:pPr>
        <w:pStyle w:val="3"/>
        <w:widowControl/>
        <w:numPr>
          <w:ilvl w:val="0"/>
          <w:numId w:val="15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发生时间</w:t>
      </w:r>
    </w:p>
    <w:p w14:paraId="3A16088E">
      <w:pPr>
        <w:pStyle w:val="3"/>
        <w:widowControl/>
        <w:numPr>
          <w:ilvl w:val="0"/>
          <w:numId w:val="15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暂降深度</w:t>
      </w:r>
    </w:p>
    <w:p w14:paraId="7A7A7F43">
      <w:pPr>
        <w:pStyle w:val="3"/>
        <w:widowControl/>
        <w:numPr>
          <w:ilvl w:val="0"/>
          <w:numId w:val="15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持续时间</w:t>
      </w:r>
    </w:p>
    <w:p w14:paraId="29618A78">
      <w:pPr>
        <w:pStyle w:val="4"/>
        <w:widowControl/>
      </w:pPr>
      <w:bookmarkStart w:id="69" w:name="_Toc4283"/>
      <w:bookmarkStart w:id="70" w:name="_Toc21663"/>
      <w:bookmarkStart w:id="71" w:name="_Toc8079"/>
      <w:r>
        <w:t>5.3 暂态事件</w:t>
      </w:r>
      <w:bookmarkEnd w:id="69"/>
      <w:bookmarkEnd w:id="70"/>
      <w:bookmarkEnd w:id="71"/>
    </w:p>
    <w:p w14:paraId="04D15FBC">
      <w:pPr>
        <w:pStyle w:val="3"/>
        <w:widowControl/>
        <w:numPr>
          <w:ilvl w:val="2"/>
          <w:numId w:val="1"/>
        </w:numPr>
        <w:ind w:firstLine="422" w:firstLineChars="200"/>
      </w:pPr>
      <w:r>
        <w:rPr>
          <w:rFonts w:ascii="Times New Roman" w:hAnsi="Times New Roman" w:eastAsia="宋体" w:cs="Times New Roman"/>
          <w:b/>
          <w:sz w:val="21"/>
          <w:szCs w:val="24"/>
        </w:rPr>
        <w:t>功能描述：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统计所有监测点暂态事件。</w:t>
      </w:r>
    </w:p>
    <w:p w14:paraId="15C88725">
      <w:pPr>
        <w:ind w:firstLine="422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</w:t>
      </w: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消息－暂态事件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：</w:t>
      </w:r>
    </w:p>
    <w:p w14:paraId="44E1E6D2">
      <w:pPr>
        <w:pStyle w:val="3"/>
        <w:widowControl/>
        <w:numPr>
          <w:ilvl w:val="0"/>
          <w:numId w:val="6"/>
        </w:numPr>
        <w:ind w:left="709" w:firstLine="420" w:firstLineChars="200"/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顶部显示暂态数量及暂降/中断/暂升分类计数，点击可快速筛选</w:t>
      </w:r>
    </w:p>
    <w:p w14:paraId="30B5BD50">
      <w:pPr>
        <w:pStyle w:val="3"/>
        <w:widowControl/>
        <w:numPr>
          <w:ilvl w:val="0"/>
          <w:numId w:val="6"/>
        </w:numPr>
        <w:ind w:left="709" w:firstLine="420" w:firstLineChars="200"/>
      </w:pPr>
      <w:r>
        <w:rPr>
          <w:rFonts w:hint="eastAsia"/>
          <w:lang w:val="en-US" w:eastAsia="zh-CN"/>
        </w:rPr>
        <w:t>点击事件列表中事件跳转详情页面（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打开详情页后系统自动标记该消息为已读</w:t>
      </w:r>
      <w:r>
        <w:rPr>
          <w:rFonts w:hint="eastAsia"/>
          <w:lang w:val="en-US" w:eastAsia="zh-CN"/>
        </w:rPr>
        <w:t>）</w:t>
      </w:r>
    </w:p>
    <w:p w14:paraId="433CC21F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9" name="图片 9" descr="170a5367761cf40c8f524e6d29f58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a5367761cf40c8f524e6d29f58d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15" name="图片 15" descr="1ba6624751655ee70f8d90729a4aa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ba6624751655ee70f8d90729a4aac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16" name="图片 16" descr="b3a39db04d88dd7eb4ff102c0b8c7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3a39db04d88dd7eb4ff102c0b8c7aa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17" name="图片 17" descr="8e4fb581e7897d8b4cfc2fe986d96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e4fb581e7897d8b4cfc2fe986d967e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FB3E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详情页：</w:t>
      </w:r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429BE5BF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2FC419CA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区域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0D7DFB43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内容</w:t>
            </w:r>
          </w:p>
        </w:tc>
      </w:tr>
      <w:tr w14:paraId="3E216FF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22285B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基础信息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1FA84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事件时间、类型、幅值、持续时间等</w:t>
            </w:r>
          </w:p>
        </w:tc>
      </w:tr>
      <w:tr w14:paraId="5EA908B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4269A8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波形图 Tab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ADE58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瞬时波形 / RMS 波形</w:t>
            </w:r>
          </w:p>
        </w:tc>
      </w:tr>
      <w:tr w14:paraId="0B8F4D1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EBA21D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ITIC Tab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533BD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ITIC 曲线分析</w:t>
            </w:r>
          </w:p>
        </w:tc>
      </w:tr>
      <w:tr w14:paraId="661DFE2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54A20F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F47 Tab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EF570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F47 曲线分析</w:t>
            </w:r>
          </w:p>
        </w:tc>
      </w:tr>
    </w:tbl>
    <w:p w14:paraId="6EA920F2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8C1C3AA">
      <w:pPr>
        <w:pStyle w:val="4"/>
        <w:widowControl/>
        <w:numPr>
          <w:ilvl w:val="2"/>
          <w:numId w:val="1"/>
        </w:numPr>
      </w:pPr>
      <w:bookmarkStart w:id="72" w:name="_Toc28521"/>
      <w:bookmarkStart w:id="73" w:name="_Toc13081"/>
      <w:bookmarkStart w:id="74" w:name="_Toc9309"/>
      <w:r>
        <w:t>5.4 稳态事件</w:t>
      </w:r>
      <w:bookmarkEnd w:id="72"/>
      <w:bookmarkEnd w:id="73"/>
      <w:bookmarkEnd w:id="74"/>
    </w:p>
    <w:p w14:paraId="4B3372C7">
      <w:pPr>
        <w:pStyle w:val="3"/>
        <w:widowControl/>
        <w:numPr>
          <w:ilvl w:val="2"/>
          <w:numId w:val="1"/>
        </w:numPr>
        <w:ind w:firstLine="422" w:firstLineChars="200"/>
      </w:pPr>
      <w:r>
        <w:rPr>
          <w:rFonts w:ascii="Times New Roman" w:hAnsi="Times New Roman" w:eastAsia="宋体" w:cs="Times New Roman"/>
          <w:b/>
          <w:sz w:val="21"/>
          <w:szCs w:val="24"/>
        </w:rPr>
        <w:t>功能描述：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统计所有监测点稳态事件。</w:t>
      </w:r>
    </w:p>
    <w:p w14:paraId="7899E408">
      <w:pPr>
        <w:ind w:firstLine="422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</w:t>
      </w: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消息－稳态事件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：</w:t>
      </w:r>
    </w:p>
    <w:p w14:paraId="3B0585B9">
      <w:pPr>
        <w:pStyle w:val="3"/>
        <w:widowControl/>
        <w:numPr>
          <w:ilvl w:val="0"/>
          <w:numId w:val="6"/>
        </w:numPr>
        <w:ind w:left="709" w:firstLine="420" w:firstLineChars="200"/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顶部显示</w:t>
      </w: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越限数量/越限天数/越限监测点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，点击可快速筛选</w:t>
      </w:r>
    </w:p>
    <w:p w14:paraId="2DA4A173">
      <w:pPr>
        <w:pStyle w:val="3"/>
        <w:widowControl/>
        <w:numPr>
          <w:ilvl w:val="0"/>
          <w:numId w:val="6"/>
        </w:numPr>
        <w:ind w:left="709" w:firstLine="420" w:firstLineChars="200"/>
      </w:pP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点击越限监测点跳转当前监测点所有越限指标详情页</w:t>
      </w:r>
    </w:p>
    <w:p w14:paraId="1264EF8A">
      <w:pPr>
        <w:pStyle w:val="3"/>
      </w:pPr>
    </w:p>
    <w:p w14:paraId="1FBCC91C">
      <w:pPr>
        <w:pStyle w:val="3"/>
        <w:widowControl/>
        <w:numPr>
          <w:ilvl w:val="2"/>
          <w:numId w:val="1"/>
        </w:numPr>
        <w:ind w:left="0" w:firstLine="422" w:firstLineChars="200"/>
        <w:rPr>
          <w:rFonts w:ascii="Times New Roman" w:hAnsi="Times New Roman" w:eastAsia="宋体" w:cs="Times New Roman"/>
          <w:b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12" name="图片 12" descr="9dfe4df9423546e3a12103790af79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dfe4df9423546e3a12103790af7958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18" name="图片 18" descr="4bc216fda10a9f0ad98d8ea949879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bc216fda10a9f0ad98d8ea949879dd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13" name="图片 13" descr="8b15810c5c09f7d8db3b366ad5f2b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b15810c5c09f7d8db3b366ad5f2b98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14" name="图片 14" descr="8b6c15022c0dcd4d53d20e3d9e970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b6c15022c0dcd4d53d20e3d9e97046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 xml:space="preserve">  </w:t>
      </w:r>
    </w:p>
    <w:p w14:paraId="7FAD4252">
      <w:pPr>
        <w:pStyle w:val="4"/>
        <w:widowControl/>
        <w:numPr>
          <w:ilvl w:val="2"/>
          <w:numId w:val="1"/>
        </w:numPr>
      </w:pPr>
      <w:bookmarkStart w:id="75" w:name="_Toc31311"/>
      <w:bookmarkStart w:id="76" w:name="_Toc31099"/>
      <w:bookmarkStart w:id="77" w:name="_Toc8715"/>
      <w:r>
        <w:t>5.5 运行告警（仅运维管理员）</w:t>
      </w:r>
      <w:bookmarkEnd w:id="75"/>
      <w:bookmarkEnd w:id="76"/>
      <w:bookmarkEnd w:id="77"/>
    </w:p>
    <w:p w14:paraId="1BFDB46D">
      <w:pPr>
        <w:pStyle w:val="3"/>
        <w:widowControl/>
        <w:numPr>
          <w:ilvl w:val="2"/>
          <w:numId w:val="1"/>
        </w:numPr>
        <w:ind w:firstLine="422" w:firstLineChars="200"/>
      </w:pPr>
      <w:r>
        <w:rPr>
          <w:rFonts w:ascii="Times New Roman" w:hAnsi="Times New Roman" w:eastAsia="宋体" w:cs="Times New Roman"/>
          <w:b/>
          <w:sz w:val="21"/>
          <w:szCs w:val="24"/>
        </w:rPr>
        <w:t>功能描述：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按日期统计告警终端数、告警次数、在线率、完整性。</w:t>
      </w:r>
    </w:p>
    <w:p w14:paraId="50081ADA">
      <w:pPr>
        <w:ind w:firstLine="422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</w:t>
      </w: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消息－运行告警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：</w:t>
      </w:r>
    </w:p>
    <w:p w14:paraId="4D992DA4">
      <w:pPr>
        <w:pStyle w:val="3"/>
        <w:widowControl/>
        <w:numPr>
          <w:ilvl w:val="0"/>
          <w:numId w:val="6"/>
        </w:numPr>
        <w:ind w:left="709" w:firstLine="420" w:firstLineChars="200"/>
      </w:pP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点击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终端告警列表</w:t>
      </w: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调整详情页，展示所选事件所有告警监测点的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在线率、数据完整性、终端告警明细</w:t>
      </w:r>
    </w:p>
    <w:p w14:paraId="7C8BD902">
      <w:pPr>
        <w:pStyle w:val="3"/>
      </w:pPr>
    </w:p>
    <w:p w14:paraId="474613E3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19" name="图片 19" descr="a681fa177399f90221f0440ea66cd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681fa177399f90221f0440ea66cd2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20" name="图片 20" descr="f6e16185decbe320a91f9c33d1734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6e16185decbe320a91f9c33d173402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618E">
      <w:pPr>
        <w:pStyle w:val="4"/>
        <w:widowControl/>
        <w:numPr>
          <w:ilvl w:val="2"/>
          <w:numId w:val="1"/>
        </w:numPr>
      </w:pPr>
      <w:bookmarkStart w:id="78" w:name="_Toc28690"/>
      <w:bookmarkStart w:id="79" w:name="_Toc20628"/>
      <w:bookmarkStart w:id="80" w:name="_Toc28568"/>
      <w:r>
        <w:t>5.6 运行事件（仅运维管理员）</w:t>
      </w:r>
      <w:bookmarkEnd w:id="78"/>
      <w:bookmarkEnd w:id="79"/>
      <w:bookmarkEnd w:id="80"/>
    </w:p>
    <w:p w14:paraId="6763E467">
      <w:pPr>
        <w:pStyle w:val="3"/>
        <w:widowControl/>
        <w:numPr>
          <w:ilvl w:val="2"/>
          <w:numId w:val="1"/>
        </w:numPr>
        <w:ind w:firstLine="422" w:firstLineChars="200"/>
      </w:pPr>
      <w:r>
        <w:rPr>
          <w:rFonts w:ascii="Times New Roman" w:hAnsi="Times New Roman" w:eastAsia="宋体" w:cs="Times New Roman"/>
          <w:b/>
          <w:sz w:val="21"/>
          <w:szCs w:val="24"/>
        </w:rPr>
        <w:t>功能描述：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展示设备运行中发生的事件。</w:t>
      </w:r>
    </w:p>
    <w:p w14:paraId="6A06EDE3">
      <w:pPr>
        <w:ind w:firstLine="422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</w:t>
      </w: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消息－运行事件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：</w:t>
      </w:r>
    </w:p>
    <w:p w14:paraId="65A9095A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663700" cy="3599815"/>
            <wp:effectExtent l="0" t="0" r="0" b="6985"/>
            <wp:docPr id="21" name="图片 21" descr="77a7550b65a66b68706ddae0aa349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7a7550b65a66b68706ddae0aa3494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8B57">
      <w:pPr>
        <w:pStyle w:val="2"/>
        <w:widowControl/>
        <w:numPr>
          <w:ilvl w:val="2"/>
          <w:numId w:val="1"/>
        </w:numPr>
      </w:pPr>
      <w:bookmarkStart w:id="81" w:name="_Toc32210"/>
      <w:bookmarkStart w:id="82" w:name="_Toc7784"/>
      <w:bookmarkStart w:id="83" w:name="_Toc7547"/>
      <w:r>
        <w:t>6. 报表中心</w:t>
      </w:r>
      <w:bookmarkEnd w:id="81"/>
      <w:bookmarkEnd w:id="82"/>
      <w:bookmarkEnd w:id="83"/>
    </w:p>
    <w:p w14:paraId="55EB100C">
      <w:pPr>
        <w:pStyle w:val="4"/>
        <w:widowControl/>
        <w:numPr>
          <w:ilvl w:val="2"/>
          <w:numId w:val="1"/>
        </w:numPr>
      </w:pPr>
      <w:bookmarkStart w:id="84" w:name="_Toc20116"/>
      <w:bookmarkStart w:id="85" w:name="_Toc3426"/>
      <w:bookmarkStart w:id="86" w:name="_Toc11160"/>
      <w:r>
        <w:t>6.1 稳态报表</w:t>
      </w:r>
      <w:bookmarkEnd w:id="84"/>
      <w:bookmarkEnd w:id="85"/>
      <w:bookmarkEnd w:id="86"/>
    </w:p>
    <w:p w14:paraId="0026E1D8">
      <w:pPr>
        <w:pStyle w:val="3"/>
        <w:widowControl/>
        <w:numPr>
          <w:ilvl w:val="2"/>
          <w:numId w:val="1"/>
        </w:numPr>
        <w:ind w:firstLine="422" w:firstLineChars="200"/>
      </w:pPr>
      <w:r>
        <w:rPr>
          <w:rFonts w:ascii="Times New Roman" w:hAnsi="Times New Roman" w:eastAsia="宋体" w:cs="Times New Roman"/>
          <w:b/>
          <w:sz w:val="21"/>
          <w:szCs w:val="24"/>
        </w:rPr>
        <w:t>功能描述：</w:t>
      </w:r>
      <w:r>
        <w:rPr>
          <w:rFonts w:hint="eastAsia" w:ascii="宋体" w:hAnsi="宋体"/>
          <w:sz w:val="21"/>
          <w:szCs w:val="21"/>
        </w:rPr>
        <w:t>自动生成</w:t>
      </w:r>
      <w:r>
        <w:rPr>
          <w:rFonts w:hint="eastAsia" w:ascii="宋体" w:hAnsi="宋体"/>
          <w:sz w:val="21"/>
          <w:szCs w:val="21"/>
          <w:lang w:val="en-US" w:eastAsia="zh-CN"/>
        </w:rPr>
        <w:t>监测点的日报、月报，</w:t>
      </w:r>
      <w:r>
        <w:rPr>
          <w:rFonts w:hint="eastAsia" w:ascii="宋体" w:hAnsi="宋体"/>
          <w:sz w:val="21"/>
          <w:szCs w:val="21"/>
        </w:rPr>
        <w:t>用户根据实际需求下载报告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。</w:t>
      </w:r>
    </w:p>
    <w:p w14:paraId="5EE4BF34">
      <w:pPr>
        <w:ind w:firstLine="422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</w:t>
      </w: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报表－稳态报表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：</w:t>
      </w:r>
    </w:p>
    <w:p w14:paraId="4D5C06BD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点击报表下载按钮，查看稳态报表。</w:t>
      </w:r>
    </w:p>
    <w:p w14:paraId="17C2AC3E">
      <w:pPr>
        <w:pStyle w:val="3"/>
        <w:widowControl/>
        <w:numPr>
          <w:ilvl w:val="2"/>
          <w:numId w:val="1"/>
        </w:numPr>
        <w:ind w:left="0" w:firstLine="422" w:firstLineChars="200"/>
        <w:rPr>
          <w:rFonts w:ascii="Times New Roman" w:hAnsi="Times New Roman" w:eastAsia="宋体" w:cs="Times New Roman"/>
          <w:b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22" name="图片 22" descr="e764a079f5659b1238bcc60e32253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764a079f5659b1238bcc60e32253fa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23" name="图片 23" descr="9d27b3a433adb63f177fcbc794bbb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d27b3a433adb63f177fcbc794bbb83c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24" name="图片 24" descr="c8ccc9b15c82dc128d8b3447a2b64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8ccc9b15c82dc128d8b3447a2b643c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E5F0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32BAAAAF">
      <w:pPr>
        <w:pStyle w:val="4"/>
        <w:widowControl/>
        <w:numPr>
          <w:ilvl w:val="2"/>
          <w:numId w:val="1"/>
        </w:numPr>
      </w:pPr>
      <w:bookmarkStart w:id="87" w:name="_Toc4683"/>
      <w:bookmarkStart w:id="88" w:name="_Toc22301"/>
      <w:bookmarkStart w:id="89" w:name="_Toc22769"/>
      <w:r>
        <w:t>6.2 暂降报告</w:t>
      </w:r>
      <w:bookmarkEnd w:id="87"/>
      <w:bookmarkEnd w:id="88"/>
      <w:bookmarkEnd w:id="89"/>
    </w:p>
    <w:p w14:paraId="2BCDE119">
      <w:pPr>
        <w:pStyle w:val="3"/>
        <w:widowControl/>
        <w:numPr>
          <w:ilvl w:val="2"/>
          <w:numId w:val="1"/>
        </w:numPr>
        <w:ind w:firstLine="422" w:firstLineChars="200"/>
      </w:pPr>
      <w:r>
        <w:rPr>
          <w:rFonts w:ascii="Times New Roman" w:hAnsi="Times New Roman" w:eastAsia="宋体" w:cs="Times New Roman"/>
          <w:b/>
          <w:sz w:val="21"/>
          <w:szCs w:val="24"/>
        </w:rPr>
        <w:t>功能描述：</w:t>
      </w:r>
      <w:r>
        <w:rPr>
          <w:rFonts w:hint="eastAsia" w:ascii="宋体" w:hAnsi="宋体"/>
          <w:sz w:val="21"/>
          <w:szCs w:val="21"/>
          <w:lang w:val="en-US" w:eastAsia="zh-CN"/>
        </w:rPr>
        <w:t>用户可根据需求选择暂降事件生成报告</w:t>
      </w:r>
      <w:r>
        <w:rPr>
          <w:rFonts w:hint="eastAsia" w:cs="Times New Roman"/>
          <w:color w:val="333333"/>
          <w:sz w:val="21"/>
          <w:szCs w:val="24"/>
          <w:lang w:val="en-US" w:eastAsia="zh-CN"/>
        </w:rPr>
        <w:t>。</w:t>
      </w:r>
    </w:p>
    <w:p w14:paraId="2219435B">
      <w:pPr>
        <w:ind w:firstLine="422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</w:t>
      </w: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报表－暂降报告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：</w:t>
      </w:r>
    </w:p>
    <w:p w14:paraId="318B21F7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勾选需要生成报告的事件（勾选事件必须有波形）</w:t>
      </w:r>
    </w:p>
    <w:p w14:paraId="13391C32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点击“申请报告”批量提交</w:t>
      </w:r>
    </w:p>
    <w:p w14:paraId="6FE3FE7F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hint="eastAsia" w:ascii="Times New Roman" w:hAnsi="Times New Roman" w:eastAsia="宋体" w:cs="Times New Roman"/>
          <w:color w:val="333333"/>
          <w:sz w:val="21"/>
          <w:szCs w:val="24"/>
          <w:lang w:val="en-US" w:eastAsia="zh-CN"/>
        </w:rPr>
        <w:t>在申请记录中下载申请的报告（需要管理员生成报告后才能下载）</w:t>
      </w:r>
    </w:p>
    <w:p w14:paraId="2C8B50BB">
      <w:pPr>
        <w:pStyle w:val="3"/>
      </w:pPr>
    </w:p>
    <w:p w14:paraId="54DB8263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25" name="图片 25" descr="feb8a9b345dfaf25a24f5d2062f99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eb8a9b345dfaf25a24f5d2062f99c3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26" name="图片 26" descr="e9525783bc824a8f5b809c91dd8e7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9525783bc824a8f5b809c91dd8e700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27" name="图片 27" descr="e075e70438ce366c68c2015c1e052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075e70438ce366c68c2015c1e0529c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3C50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0437A1F">
      <w:pPr>
        <w:pStyle w:val="2"/>
        <w:widowControl/>
        <w:numPr>
          <w:ilvl w:val="2"/>
          <w:numId w:val="1"/>
        </w:numPr>
      </w:pPr>
      <w:bookmarkStart w:id="90" w:name="_Toc18491"/>
      <w:bookmarkStart w:id="91" w:name="_Toc15461"/>
      <w:bookmarkStart w:id="92" w:name="_Toc14111"/>
      <w:r>
        <w:t>7. 个人中心</w:t>
      </w:r>
      <w:bookmarkEnd w:id="90"/>
      <w:bookmarkEnd w:id="91"/>
      <w:bookmarkEnd w:id="92"/>
    </w:p>
    <w:p w14:paraId="56A91CD3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663700" cy="3599815"/>
            <wp:effectExtent l="0" t="0" r="0" b="6985"/>
            <wp:docPr id="28" name="图片 28" descr="cb0cadb5baeb092123dbf717eb094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b0cadb5baeb092123dbf717eb094f4b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84E0">
      <w:pPr>
        <w:pStyle w:val="4"/>
        <w:widowControl/>
        <w:numPr>
          <w:ilvl w:val="2"/>
          <w:numId w:val="1"/>
        </w:numPr>
      </w:pPr>
      <w:bookmarkStart w:id="93" w:name="_Toc2864"/>
      <w:bookmarkStart w:id="94" w:name="_Toc12164"/>
      <w:bookmarkStart w:id="95" w:name="_Toc4877"/>
      <w:r>
        <w:t>7.1 个人信息区</w:t>
      </w:r>
      <w:bookmarkEnd w:id="93"/>
      <w:bookmarkEnd w:id="94"/>
      <w:bookmarkEnd w:id="95"/>
    </w:p>
    <w:p w14:paraId="01FCE312">
      <w:pPr>
        <w:keepNext/>
        <w:keepLines w:val="0"/>
        <w:pageBreakBefore w:val="0"/>
        <w:widowControl w:val="0"/>
        <w:numPr>
          <w:ilvl w:val="2"/>
          <w:numId w:val="1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 w:line="288" w:lineRule="auto"/>
        <w:ind w:left="0" w:firstLine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color w:val="333333"/>
          <w:sz w:val="28"/>
          <w:szCs w:val="28"/>
          <w:lang w:val="en-US" w:eastAsia="zh-CN" w:bidi="hi-IN"/>
        </w:rPr>
      </w:pPr>
      <w:r>
        <w:rPr>
          <w:rFonts w:hint="eastAsia" w:ascii="宋体" w:hAnsi="宋体" w:eastAsia="宋体" w:cs="宋体"/>
          <w:b/>
          <w:bCs/>
          <w:color w:val="333333"/>
          <w:sz w:val="28"/>
          <w:szCs w:val="28"/>
          <w:lang w:val="en-US" w:eastAsia="zh-CN" w:bidi="hi-IN"/>
        </w:rPr>
        <w:drawing>
          <wp:inline distT="0" distB="0" distL="114300" distR="114300">
            <wp:extent cx="1663700" cy="3599815"/>
            <wp:effectExtent l="0" t="0" r="0" b="6985"/>
            <wp:docPr id="29" name="图片 29" descr="00e475f0e7510daec403b1cbd71d0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e475f0e7510daec403b1cbd71d080b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2812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点击顶部头像区域进入个人信息：</w:t>
      </w:r>
    </w:p>
    <w:tbl>
      <w:tblPr>
        <w:tblStyle w:val="22"/>
        <w:tblW w:w="4583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17"/>
        <w:gridCol w:w="3798"/>
      </w:tblGrid>
      <w:tr w14:paraId="0CE4AE5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4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7CCD3776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子功能</w:t>
            </w:r>
          </w:p>
        </w:tc>
        <w:tc>
          <w:tcPr>
            <w:tcW w:w="3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3192E7BA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说明</w:t>
            </w:r>
          </w:p>
        </w:tc>
      </w:tr>
      <w:tr w14:paraId="64BBB43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518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C853B9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更换头像</w:t>
            </w:r>
          </w:p>
        </w:tc>
        <w:tc>
          <w:tcPr>
            <w:tcW w:w="379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7AB606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上传/更换头像</w:t>
            </w:r>
          </w:p>
        </w:tc>
      </w:tr>
      <w:tr w14:paraId="13B5E92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518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6A437A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修改昵称</w:t>
            </w:r>
          </w:p>
        </w:tc>
        <w:tc>
          <w:tcPr>
            <w:tcW w:w="379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13DD4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修改显示名称</w:t>
            </w:r>
          </w:p>
        </w:tc>
      </w:tr>
      <w:tr w14:paraId="0EBADDD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518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A84E8D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我的二维码</w:t>
            </w:r>
          </w:p>
        </w:tc>
        <w:tc>
          <w:tcPr>
            <w:tcW w:w="379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595DC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展示用户身份二维码，可保存图片；用于设备移交扫码</w:t>
            </w:r>
          </w:p>
        </w:tc>
      </w:tr>
    </w:tbl>
    <w:p w14:paraId="1555090E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0BE363C">
      <w:pPr>
        <w:pStyle w:val="4"/>
        <w:widowControl/>
        <w:numPr>
          <w:ilvl w:val="2"/>
          <w:numId w:val="1"/>
        </w:numPr>
      </w:pPr>
      <w:bookmarkStart w:id="96" w:name="_Toc11400"/>
      <w:bookmarkStart w:id="97" w:name="_Toc20444"/>
      <w:bookmarkStart w:id="98" w:name="_Toc28175"/>
      <w:r>
        <w:t>7.2 功能菜单</w:t>
      </w:r>
      <w:bookmarkEnd w:id="96"/>
      <w:bookmarkEnd w:id="97"/>
      <w:bookmarkEnd w:id="98"/>
    </w:p>
    <w:tbl>
      <w:tblPr>
        <w:tblStyle w:val="22"/>
        <w:tblW w:w="4521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452"/>
        <w:gridCol w:w="3751"/>
      </w:tblGrid>
      <w:tr w14:paraId="72781C7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4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5364F9DD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菜单</w:t>
            </w:r>
          </w:p>
        </w:tc>
        <w:tc>
          <w:tcPr>
            <w:tcW w:w="3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3FF0DF1B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可见角色</w:t>
            </w:r>
          </w:p>
        </w:tc>
      </w:tr>
      <w:tr w14:paraId="78103B7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45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64877C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角色升级</w:t>
            </w:r>
          </w:p>
        </w:tc>
        <w:tc>
          <w:tcPr>
            <w:tcW w:w="37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E2FAD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游客</w:t>
            </w:r>
          </w:p>
        </w:tc>
      </w:tr>
      <w:tr w14:paraId="37A1200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45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DCEA45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扫一扫</w:t>
            </w:r>
          </w:p>
        </w:tc>
        <w:tc>
          <w:tcPr>
            <w:tcW w:w="37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72827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正式用户、工程用户</w:t>
            </w:r>
          </w:p>
        </w:tc>
      </w:tr>
      <w:tr w14:paraId="6D223AC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45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9CA11D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工程管理</w:t>
            </w:r>
          </w:p>
        </w:tc>
        <w:tc>
          <w:tcPr>
            <w:tcW w:w="37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B27FD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非游客</w:t>
            </w:r>
          </w:p>
        </w:tc>
      </w:tr>
      <w:tr w14:paraId="1DCC00E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45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DFC3F6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项目管理</w:t>
            </w:r>
          </w:p>
        </w:tc>
        <w:tc>
          <w:tcPr>
            <w:tcW w:w="37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B2124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非游客</w:t>
            </w:r>
          </w:p>
        </w:tc>
      </w:tr>
      <w:tr w14:paraId="71184C9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45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E693F6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反馈列表</w:t>
            </w:r>
          </w:p>
        </w:tc>
        <w:tc>
          <w:tcPr>
            <w:tcW w:w="37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810D1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非游客（带角标）</w:t>
            </w:r>
          </w:p>
        </w:tc>
      </w:tr>
      <w:tr w14:paraId="259FFA9D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45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A9DB5C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推送通知配置</w:t>
            </w:r>
          </w:p>
        </w:tc>
        <w:tc>
          <w:tcPr>
            <w:tcW w:w="37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79AFB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非游客</w:t>
            </w:r>
          </w:p>
        </w:tc>
      </w:tr>
      <w:tr w14:paraId="45416E0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45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04F6A7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关注工程配置</w:t>
            </w:r>
          </w:p>
        </w:tc>
        <w:tc>
          <w:tcPr>
            <w:tcW w:w="37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E5F06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工程用户、运维管理员</w:t>
            </w:r>
          </w:p>
        </w:tc>
      </w:tr>
      <w:tr w14:paraId="1FF06A0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45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0DA9CB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设置</w:t>
            </w:r>
          </w:p>
        </w:tc>
        <w:tc>
          <w:tcPr>
            <w:tcW w:w="37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64CD8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全部</w:t>
            </w:r>
          </w:p>
        </w:tc>
      </w:tr>
    </w:tbl>
    <w:p w14:paraId="2E10311D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1B73AD1B">
      <w:pPr>
        <w:pStyle w:val="4"/>
        <w:widowControl/>
        <w:numPr>
          <w:ilvl w:val="2"/>
          <w:numId w:val="1"/>
        </w:numPr>
      </w:pPr>
      <w:bookmarkStart w:id="99" w:name="_Toc13557"/>
      <w:bookmarkStart w:id="100" w:name="_Toc22832"/>
      <w:bookmarkStart w:id="101" w:name="_Toc26151"/>
      <w:r>
        <w:t>7.3 扫一扫</w:t>
      </w:r>
      <w:bookmarkEnd w:id="99"/>
      <w:bookmarkEnd w:id="100"/>
      <w:bookmarkEnd w:id="101"/>
    </w:p>
    <w:p w14:paraId="6E3E64E2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适用角色：正式用户、工程用户</w:t>
      </w:r>
    </w:p>
    <w:p w14:paraId="7C012268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支持扫描的二维码类型：</w:t>
      </w:r>
    </w:p>
    <w:tbl>
      <w:tblPr>
        <w:tblStyle w:val="22"/>
        <w:tblW w:w="4390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366"/>
        <w:gridCol w:w="3599"/>
      </w:tblGrid>
      <w:tr w14:paraId="7EE2248A">
        <w:trPr>
          <w:tblHeader/>
          <w:jc w:val="center"/>
        </w:trPr>
        <w:tc>
          <w:tcPr>
            <w:tcW w:w="4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4B20BCB1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用途</w:t>
            </w:r>
          </w:p>
        </w:tc>
        <w:tc>
          <w:tcPr>
            <w:tcW w:w="3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22EE9D87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成功后跳转</w:t>
            </w:r>
          </w:p>
        </w:tc>
      </w:tr>
      <w:tr w14:paraId="7EDFA778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367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01DD77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接收设备移交</w:t>
            </w:r>
          </w:p>
        </w:tc>
        <w:tc>
          <w:tcPr>
            <w:tcW w:w="359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6F2F1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操作成功页</w:t>
            </w:r>
          </w:p>
        </w:tc>
      </w:tr>
      <w:tr w14:paraId="56D0139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4367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CE451D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接收设备分享</w:t>
            </w:r>
          </w:p>
        </w:tc>
        <w:tc>
          <w:tcPr>
            <w:tcW w:w="359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5ADE6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操作成功页</w:t>
            </w:r>
          </w:p>
        </w:tc>
      </w:tr>
    </w:tbl>
    <w:p w14:paraId="292C7F0D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1100D745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Android 首次使用需授权相机权限。</w:t>
      </w:r>
    </w:p>
    <w:p w14:paraId="1A83DB64">
      <w:pPr>
        <w:pStyle w:val="4"/>
        <w:widowControl/>
        <w:numPr>
          <w:ilvl w:val="2"/>
          <w:numId w:val="1"/>
        </w:numPr>
      </w:pPr>
      <w:bookmarkStart w:id="102" w:name="_Toc10590"/>
      <w:bookmarkStart w:id="103" w:name="_Toc12390"/>
      <w:bookmarkStart w:id="104" w:name="_Toc5382"/>
      <w:r>
        <w:t>7.4 角色升级（游客专属）</w:t>
      </w:r>
      <w:bookmarkEnd w:id="102"/>
      <w:bookmarkEnd w:id="103"/>
      <w:bookmarkEnd w:id="104"/>
    </w:p>
    <w:p w14:paraId="6C2EA7B2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</w:p>
    <w:p w14:paraId="08D24F63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点击「角色升级」</w:t>
      </w:r>
    </w:p>
    <w:p w14:paraId="4E574BA3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在弹窗中输入六位邀请码</w:t>
      </w:r>
    </w:p>
    <w:p w14:paraId="30786027">
      <w:pPr>
        <w:pStyle w:val="3"/>
        <w:widowControl/>
        <w:numPr>
          <w:ilvl w:val="0"/>
          <w:numId w:val="6"/>
        </w:numPr>
        <w:ind w:left="709" w:firstLine="420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升级成功后自动重新登录，角色变为正式用户</w:t>
      </w:r>
    </w:p>
    <w:p w14:paraId="3CF54A44">
      <w:pPr>
        <w:pStyle w:val="4"/>
        <w:widowControl/>
      </w:pPr>
      <w:bookmarkStart w:id="105" w:name="_Toc24825"/>
      <w:bookmarkStart w:id="106" w:name="_Toc24001"/>
      <w:bookmarkStart w:id="107" w:name="_Toc4351"/>
      <w:r>
        <w:t>7.5 设置</w:t>
      </w:r>
      <w:bookmarkEnd w:id="105"/>
      <w:bookmarkEnd w:id="106"/>
      <w:bookmarkEnd w:id="107"/>
    </w:p>
    <w:p w14:paraId="312EB9FA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663700" cy="3599815"/>
            <wp:effectExtent l="0" t="0" r="0" b="6985"/>
            <wp:docPr id="30" name="图片 30" descr="f7e5437c3900686b7ae29fe13cfb6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7e5437c3900686b7ae29fe13cfb6b5c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2"/>
        <w:tblW w:w="4926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38"/>
      </w:tblGrid>
      <w:tr w14:paraId="4D258363">
        <w:trPr>
          <w:tblHeader/>
          <w:jc w:val="center"/>
        </w:trPr>
        <w:tc>
          <w:tcPr>
            <w:tcW w:w="8938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E8F4FD"/>
            <w:vAlign w:val="center"/>
          </w:tcPr>
          <w:p w14:paraId="3F7E8F5E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菜单项</w:t>
            </w:r>
          </w:p>
        </w:tc>
      </w:tr>
      <w:tr w14:paraId="2F31335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8938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5B40DB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更换手机号</w:t>
            </w:r>
          </w:p>
        </w:tc>
      </w:tr>
      <w:tr w14:paraId="0E84D4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8938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6C2BC2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修改密码</w:t>
            </w:r>
          </w:p>
        </w:tc>
      </w:tr>
      <w:tr w14:paraId="31F18A08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8938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E4C255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账号注销</w:t>
            </w:r>
          </w:p>
        </w:tc>
      </w:tr>
      <w:tr w14:paraId="39F79E6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8938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EE1B93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用户协议</w:t>
            </w:r>
          </w:p>
        </w:tc>
      </w:tr>
      <w:tr w14:paraId="734B7B2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8938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03B27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隐私政策</w:t>
            </w:r>
          </w:p>
        </w:tc>
      </w:tr>
      <w:tr w14:paraId="285D0E6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8938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D8D691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系统介绍</w:t>
            </w:r>
          </w:p>
        </w:tc>
      </w:tr>
      <w:tr w14:paraId="070363D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8938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63F64D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使用手册</w:t>
            </w:r>
          </w:p>
        </w:tc>
      </w:tr>
      <w:tr w14:paraId="03FA16F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8938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D3F288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公司介绍</w:t>
            </w:r>
          </w:p>
        </w:tc>
      </w:tr>
      <w:tr w14:paraId="3C3355F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8938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157F6E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版本信息</w:t>
            </w:r>
          </w:p>
        </w:tc>
      </w:tr>
      <w:tr w14:paraId="1EEDF98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893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4AF1A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退出登录</w:t>
            </w:r>
          </w:p>
        </w:tc>
      </w:tr>
    </w:tbl>
    <w:p w14:paraId="191625DD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C9B1EE7">
      <w:pPr>
        <w:pStyle w:val="3"/>
        <w:widowControl/>
        <w:numPr>
          <w:ilvl w:val="3"/>
          <w:numId w:val="1"/>
        </w:numPr>
        <w:ind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更换手机号</w:t>
      </w:r>
    </w:p>
    <w:p w14:paraId="7044D28D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两步验证流程，按页面提示完成换绑。</w:t>
      </w:r>
    </w:p>
    <w:p w14:paraId="217E879D">
      <w:pPr>
        <w:pStyle w:val="3"/>
        <w:widowControl/>
        <w:numPr>
          <w:ilvl w:val="3"/>
          <w:numId w:val="1"/>
        </w:numPr>
        <w:ind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修改密码</w:t>
      </w:r>
    </w:p>
    <w:p w14:paraId="61FC5525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需要：短信验证码 + 新密码（8–16 位）。</w:t>
      </w:r>
    </w:p>
    <w:p w14:paraId="544BC22F">
      <w:pPr>
        <w:pStyle w:val="3"/>
        <w:widowControl/>
        <w:numPr>
          <w:ilvl w:val="3"/>
          <w:numId w:val="1"/>
        </w:numPr>
        <w:ind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忘记密码</w:t>
      </w:r>
    </w:p>
    <w:p w14:paraId="2ECD7D47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需要：手机号、验证码、新密码、确认密码。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规则：密码 8–16 位，两次输入须一致。</w:t>
      </w:r>
    </w:p>
    <w:p w14:paraId="2DBFDE38">
      <w:pPr>
        <w:pStyle w:val="3"/>
        <w:widowControl/>
        <w:numPr>
          <w:ilvl w:val="3"/>
          <w:numId w:val="1"/>
        </w:numPr>
        <w:ind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账号注销</w:t>
      </w:r>
    </w:p>
    <w:p w14:paraId="5A386EBB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二次确认后永久删除账号，此操作不可恢复。</w:t>
      </w:r>
    </w:p>
    <w:p w14:paraId="322347FC">
      <w:pPr>
        <w:pStyle w:val="4"/>
        <w:widowControl/>
        <w:numPr>
          <w:ilvl w:val="2"/>
          <w:numId w:val="1"/>
        </w:numPr>
      </w:pPr>
      <w:bookmarkStart w:id="108" w:name="_Toc21889"/>
      <w:bookmarkStart w:id="109" w:name="_Toc27750"/>
      <w:bookmarkStart w:id="110" w:name="_Toc28698"/>
      <w:r>
        <w:t>7.6 推送通知配置</w:t>
      </w:r>
      <w:bookmarkEnd w:id="108"/>
      <w:bookmarkEnd w:id="109"/>
      <w:bookmarkEnd w:id="110"/>
    </w:p>
    <w:p w14:paraId="591A2AC5">
      <w:pPr>
        <w:keepNext/>
        <w:keepLines w:val="0"/>
        <w:pageBreakBefore w:val="0"/>
        <w:widowControl w:val="0"/>
        <w:numPr>
          <w:ilvl w:val="2"/>
          <w:numId w:val="1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 w:line="288" w:lineRule="auto"/>
        <w:ind w:left="0" w:firstLine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color w:val="333333"/>
          <w:sz w:val="28"/>
          <w:szCs w:val="28"/>
          <w:lang w:val="en-US" w:eastAsia="zh-CN" w:bidi="hi-IN"/>
        </w:rPr>
      </w:pPr>
      <w:r>
        <w:rPr>
          <w:rFonts w:hint="eastAsia" w:ascii="宋体" w:hAnsi="宋体" w:eastAsia="宋体" w:cs="宋体"/>
          <w:b/>
          <w:bCs/>
          <w:color w:val="333333"/>
          <w:sz w:val="28"/>
          <w:szCs w:val="28"/>
          <w:lang w:val="en-US" w:eastAsia="zh-CN" w:bidi="hi-IN"/>
        </w:rPr>
        <w:drawing>
          <wp:inline distT="0" distB="0" distL="114300" distR="114300">
            <wp:extent cx="1663700" cy="3599815"/>
            <wp:effectExtent l="0" t="0" r="0" b="6985"/>
            <wp:docPr id="31" name="图片 31" descr="823d16cc82a05fab83f640ec2bdfb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23d16cc82a05fab83f640ec2bdfb9a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DBCF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标题：推送通知配置</w:t>
      </w:r>
    </w:p>
    <w:p w14:paraId="2671B926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可独立开关以下推送类型：</w:t>
      </w:r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13F5211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46CFD11F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开关项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43F5BF00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说明</w:t>
            </w:r>
          </w:p>
        </w:tc>
      </w:tr>
      <w:tr w14:paraId="4978FC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A2AE8D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暂态事件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64E2B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电压暂降/暂升/中断等事件推送</w:t>
            </w:r>
          </w:p>
        </w:tc>
      </w:tr>
      <w:tr w14:paraId="25CA42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088994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稳态事件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64FD9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指标越限事件推送</w:t>
            </w:r>
          </w:p>
        </w:tc>
      </w:tr>
      <w:tr w14:paraId="418FB47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888D61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运行告警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E63C36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终端在线率/完整性告警（运维）</w:t>
            </w:r>
          </w:p>
        </w:tc>
      </w:tr>
      <w:tr w14:paraId="7476631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6EE7B9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运行事件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17E7F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设备运行事件推送（运维）</w:t>
            </w:r>
          </w:p>
        </w:tc>
      </w:tr>
    </w:tbl>
    <w:p w14:paraId="39197A00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3FFAF454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离开页面时自动保存配置。</w:t>
      </w:r>
    </w:p>
    <w:p w14:paraId="08A9E5E7">
      <w:pPr>
        <w:pStyle w:val="4"/>
        <w:widowControl/>
        <w:numPr>
          <w:ilvl w:val="2"/>
          <w:numId w:val="1"/>
        </w:numPr>
      </w:pPr>
      <w:bookmarkStart w:id="111" w:name="_Toc888"/>
      <w:bookmarkStart w:id="112" w:name="_Toc28941"/>
      <w:bookmarkStart w:id="113" w:name="_Toc25719"/>
      <w:r>
        <w:t>7.7 关注工程配置</w:t>
      </w:r>
      <w:bookmarkEnd w:id="111"/>
      <w:bookmarkEnd w:id="112"/>
      <w:bookmarkEnd w:id="113"/>
    </w:p>
    <w:p w14:paraId="3D7D03B9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32" name="图片 32" descr="f6cb2c72c6179e5e6cdfb0baedd79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6cb2c72c6179e5e6cdfb0baedd798e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适用角色：工程用户、运维管理员</w:t>
      </w:r>
    </w:p>
    <w:p w14:paraId="53DEE41E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功能：搜索工程列表，通过 Switch 开关选择关注的工程。退出页面时自动保存。</w:t>
      </w:r>
    </w:p>
    <w:p w14:paraId="283B6E05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用途：配置首页可见的工程范围。</w:t>
      </w:r>
    </w:p>
    <w:p w14:paraId="47CB1E68">
      <w:pPr>
        <w:pStyle w:val="3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5521251A">
      <w:pPr>
        <w:pStyle w:val="2"/>
        <w:widowControl/>
        <w:numPr>
          <w:ilvl w:val="2"/>
          <w:numId w:val="1"/>
        </w:numPr>
      </w:pPr>
      <w:bookmarkStart w:id="114" w:name="_Toc30241"/>
      <w:bookmarkStart w:id="115" w:name="_Toc31247"/>
      <w:bookmarkStart w:id="116" w:name="_Toc13103"/>
      <w:r>
        <w:t>8. 工程与项目管理</w:t>
      </w:r>
      <w:bookmarkEnd w:id="114"/>
      <w:bookmarkEnd w:id="115"/>
      <w:bookmarkEnd w:id="116"/>
    </w:p>
    <w:p w14:paraId="1803327B">
      <w:pPr>
        <w:pStyle w:val="4"/>
        <w:widowControl/>
        <w:numPr>
          <w:ilvl w:val="2"/>
          <w:numId w:val="1"/>
        </w:numPr>
      </w:pPr>
      <w:bookmarkStart w:id="117" w:name="_Toc25070"/>
      <w:bookmarkStart w:id="118" w:name="_Toc32371"/>
      <w:bookmarkStart w:id="119" w:name="_Toc27496"/>
      <w:r>
        <w:t>8.1 工程管理</w:t>
      </w:r>
      <w:bookmarkEnd w:id="117"/>
      <w:bookmarkEnd w:id="118"/>
      <w:bookmarkEnd w:id="119"/>
    </w:p>
    <w:p w14:paraId="55914508">
      <w:pPr>
        <w:pStyle w:val="3"/>
        <w:widowControl/>
        <w:numPr>
          <w:ilvl w:val="3"/>
          <w:numId w:val="1"/>
        </w:numPr>
        <w:ind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工程列表</w:t>
      </w:r>
    </w:p>
    <w:p w14:paraId="75AA14B5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34" name="图片 34" descr="1e090ab28e951956b1193a06cfd3a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e090ab28e951956b1193a06cfd3aa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入口：个人中心 → 工程管理</w:t>
      </w:r>
    </w:p>
    <w:p w14:paraId="210A801E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功能：</w:t>
      </w:r>
    </w:p>
    <w:p w14:paraId="5DED8786">
      <w:pPr>
        <w:pStyle w:val="3"/>
        <w:widowControl/>
        <w:numPr>
          <w:ilvl w:val="0"/>
          <w:numId w:val="16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关键词搜索工程</w:t>
      </w:r>
    </w:p>
    <w:p w14:paraId="01BC6A8A">
      <w:pPr>
        <w:pStyle w:val="3"/>
        <w:widowControl/>
        <w:numPr>
          <w:ilvl w:val="0"/>
          <w:numId w:val="16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列表展示：工程名、区域（省+市）、创建时间</w:t>
      </w:r>
    </w:p>
    <w:p w14:paraId="075EEAC5">
      <w:pPr>
        <w:pStyle w:val="3"/>
        <w:widowControl/>
        <w:numPr>
          <w:ilvl w:val="0"/>
          <w:numId w:val="16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置顶工程显示置顶标记</w:t>
      </w:r>
    </w:p>
    <w:p w14:paraId="719804EA">
      <w:pPr>
        <w:pStyle w:val="3"/>
        <w:widowControl/>
        <w:numPr>
          <w:ilvl w:val="0"/>
          <w:numId w:val="16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点击：进入工程详情</w:t>
      </w:r>
    </w:p>
    <w:p w14:paraId="60ED081C">
      <w:pPr>
        <w:pStyle w:val="3"/>
        <w:widowControl/>
        <w:numPr>
          <w:ilvl w:val="0"/>
          <w:numId w:val="16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右上角 </w:t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>+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（正式/工程用户）：新增工程</w:t>
      </w:r>
    </w:p>
    <w:p w14:paraId="7FB354E1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新增/编辑工程</w:t>
      </w:r>
    </w:p>
    <w:p w14:paraId="66487021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drawing>
          <wp:inline distT="0" distB="0" distL="114300" distR="114300">
            <wp:extent cx="1663700" cy="3599815"/>
            <wp:effectExtent l="0" t="0" r="0" b="6985"/>
            <wp:docPr id="35" name="图片 35" descr="ed56ec7996680d1f236a5e320769e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d56ec7996680d1f236a5e320769e9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F534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表单字段：</w:t>
      </w:r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44F9F27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14E94DF1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字段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30DF49AE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要求</w:t>
            </w:r>
          </w:p>
        </w:tc>
      </w:tr>
      <w:tr w14:paraId="36E3A4B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52ADB4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工程名称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B2ABA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必填</w:t>
            </w:r>
          </w:p>
        </w:tc>
      </w:tr>
      <w:tr w14:paraId="3F409D9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10240D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位置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88ADF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省/市/区选择器</w:t>
            </w:r>
          </w:p>
        </w:tc>
      </w:tr>
      <w:tr w14:paraId="67052DD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F2D418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描述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A3409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必填</w:t>
            </w:r>
          </w:p>
        </w:tc>
      </w:tr>
    </w:tbl>
    <w:p w14:paraId="620F88A9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637C19BE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填写完成后点击「提交」。</w:t>
      </w:r>
    </w:p>
    <w:p w14:paraId="55BD2712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从首页无工程引导创建时，创建成功后会自动跳转设备注册页。</w:t>
      </w:r>
    </w:p>
    <w:p w14:paraId="5D6E9083">
      <w:pPr>
        <w:pStyle w:val="3"/>
        <w:numPr>
          <w:ilvl w:val="3"/>
          <w:numId w:val="1"/>
        </w:numPr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工程详情</w:t>
      </w:r>
    </w:p>
    <w:p w14:paraId="27DB1A4C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37" name="图片 37" descr="779759712e8ae9ebf881ab57de8ff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79759712e8ae9ebf881ab57de8ff67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36" name="图片 36" descr="8779717543518a890e8506163a7f8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8779717543518a890e8506163a7f8fa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7488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头部信息：工程名称、区域、创建时间、描述</w:t>
      </w:r>
    </w:p>
    <w:p w14:paraId="70DBEB0A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 xml:space="preserve">Tab — 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项目列表：展示该工程下所有项目（含设备个数、创建时间）</w:t>
      </w:r>
    </w:p>
    <w:p w14:paraId="1148E59C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</w:p>
    <w:p w14:paraId="239D5BE5">
      <w:pPr>
        <w:pStyle w:val="3"/>
        <w:widowControl/>
        <w:numPr>
          <w:ilvl w:val="0"/>
          <w:numId w:val="17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点击项目 → 进入项目详情</w:t>
      </w:r>
    </w:p>
    <w:p w14:paraId="1DE7073E">
      <w:pPr>
        <w:pStyle w:val="3"/>
        <w:widowControl/>
        <w:numPr>
          <w:ilvl w:val="0"/>
          <w:numId w:val="17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悬浮按钮（正式/工程用户）：编辑、删除等</w:t>
      </w:r>
    </w:p>
    <w:p w14:paraId="7D6E7E2B">
      <w:pPr>
        <w:pStyle w:val="4"/>
        <w:widowControl/>
      </w:pPr>
      <w:bookmarkStart w:id="120" w:name="_Toc8814"/>
      <w:bookmarkStart w:id="121" w:name="_Toc26327"/>
      <w:bookmarkStart w:id="122" w:name="_Toc8670"/>
      <w:r>
        <w:t>8.2 项目管理</w:t>
      </w:r>
      <w:bookmarkEnd w:id="120"/>
      <w:bookmarkEnd w:id="121"/>
      <w:bookmarkEnd w:id="122"/>
    </w:p>
    <w:p w14:paraId="36A073A0">
      <w:pPr>
        <w:pStyle w:val="3"/>
        <w:numPr>
          <w:ilvl w:val="3"/>
          <w:numId w:val="1"/>
        </w:numPr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项目列表</w:t>
      </w:r>
    </w:p>
    <w:p w14:paraId="0B76C358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38" name="图片 38" descr="3ce7778f480a34801ae0e57cbb561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ce7778f480a34801ae0e57cbb561b5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入口：个人中心 → 项目管理</w:t>
      </w:r>
    </w:p>
    <w:p w14:paraId="1D94FA36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功能：</w:t>
      </w:r>
    </w:p>
    <w:p w14:paraId="54864D8E">
      <w:pPr>
        <w:pStyle w:val="3"/>
        <w:widowControl/>
        <w:numPr>
          <w:ilvl w:val="0"/>
          <w:numId w:val="18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关键词搜索</w:t>
      </w:r>
    </w:p>
    <w:p w14:paraId="1B748166">
      <w:pPr>
        <w:pStyle w:val="3"/>
        <w:widowControl/>
        <w:numPr>
          <w:ilvl w:val="0"/>
          <w:numId w:val="18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列表展示：项目名、设备个数、所属工程</w:t>
      </w:r>
    </w:p>
    <w:p w14:paraId="51408FEF">
      <w:pPr>
        <w:pStyle w:val="3"/>
        <w:widowControl/>
        <w:numPr>
          <w:ilvl w:val="0"/>
          <w:numId w:val="18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右上角 </w:t>
      </w: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>+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：新增项目（须先有工程）</w:t>
      </w:r>
    </w:p>
    <w:p w14:paraId="26599CDB">
      <w:pPr>
        <w:pStyle w:val="3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新增/编辑项目</w:t>
      </w:r>
    </w:p>
    <w:p w14:paraId="4B54DA47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663700" cy="3599815"/>
            <wp:effectExtent l="0" t="0" r="0" b="6985"/>
            <wp:docPr id="39" name="图片 39" descr="c86ab5fd4d12433a9037a8993a0a2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86ab5fd4d12433a9037a8993a0a2db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A12A4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表单字段：</w:t>
      </w:r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40587DF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020DC32C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字段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3D0B22B2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说明</w:t>
            </w:r>
          </w:p>
        </w:tc>
      </w:tr>
      <w:tr w14:paraId="0EE8F19D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BA43F3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工程名称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C522C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从已有工程中选择</w:t>
            </w:r>
          </w:p>
        </w:tc>
      </w:tr>
      <w:tr w14:paraId="318C29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D0FD0D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项目名称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C81E6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必填</w:t>
            </w:r>
          </w:p>
        </w:tc>
      </w:tr>
      <w:tr w14:paraId="7385DEA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FBACCD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区域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CF9D06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项目所在区域</w:t>
            </w:r>
          </w:p>
        </w:tc>
      </w:tr>
      <w:tr w14:paraId="7320872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169102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描述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842F7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项目描述</w:t>
            </w:r>
          </w:p>
        </w:tc>
      </w:tr>
      <w:tr w14:paraId="18D93C8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1CD965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拓扑图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0136F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从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eastAsia="zh-CN"/>
              </w:rPr>
              <w:t>模板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库选择 或 本地上传相册</w:t>
            </w:r>
          </w:p>
        </w:tc>
      </w:tr>
    </w:tbl>
    <w:p w14:paraId="6F3F6E41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5BFF4C33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操作：填写完成后点击「提交」。</w:t>
      </w:r>
    </w:p>
    <w:p w14:paraId="2386ACFB">
      <w:pPr>
        <w:pStyle w:val="3"/>
        <w:numPr>
          <w:ilvl w:val="3"/>
          <w:numId w:val="1"/>
        </w:numPr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项目详情</w:t>
      </w:r>
    </w:p>
    <w:p w14:paraId="086A7A6B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663700" cy="3599815"/>
            <wp:effectExtent l="0" t="0" r="0" b="6985"/>
            <wp:docPr id="40" name="图片 40" descr="b65c8d9de4687ecd8a631cddb2c09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b65c8d9de4687ecd8a631cddb2c090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D8C3E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头部信息：项目名、描述</w:t>
      </w:r>
    </w:p>
    <w:p w14:paraId="1BB06077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b/>
          <w:color w:val="333333"/>
          <w:sz w:val="21"/>
          <w:szCs w:val="24"/>
        </w:rPr>
        <w:t>Tab:</w:t>
      </w:r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2428826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70187EF9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Tab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2374FFBD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内容</w:t>
            </w:r>
          </w:p>
        </w:tc>
      </w:tr>
      <w:tr w14:paraId="7683F87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1BF55E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2868B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设备卡片列表，点击进入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  <w:t>治理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/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  <w:t>监测设备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详情</w:t>
            </w:r>
          </w:p>
        </w:tc>
      </w:tr>
      <w:tr w14:paraId="1C9EB3B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2CB3DE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拓扑图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D3E6A6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查看/上传拓扑图</w:t>
            </w:r>
          </w:p>
        </w:tc>
      </w:tr>
    </w:tbl>
    <w:p w14:paraId="55202DC9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3EFF7D86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悬浮按钮（正式/工程用户）：编辑项目、删除项目等</w:t>
      </w:r>
    </w:p>
    <w:p w14:paraId="77F7AD62">
      <w:pPr>
        <w:pStyle w:val="3"/>
        <w:numPr>
          <w:ilvl w:val="3"/>
          <w:numId w:val="1"/>
        </w:numPr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项目移交</w:t>
      </w:r>
    </w:p>
    <w:p w14:paraId="00462F36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宋体" w:hAnsi="宋体" w:eastAsia="宋体"/>
          <w:b/>
          <w:sz w:val="21"/>
        </w:rPr>
        <w:t>操作步骤</w:t>
      </w:r>
      <w:r>
        <w:rPr>
          <w:rFonts w:ascii="宋体" w:hAnsi="宋体" w:eastAsia="宋体"/>
          <w:sz w:val="21"/>
        </w:rPr>
        <w:t>：</w:t>
      </w:r>
    </w:p>
    <w:p w14:paraId="4464EADE">
      <w:pPr>
        <w:pStyle w:val="3"/>
        <w:widowControl/>
        <w:numPr>
          <w:ilvl w:val="0"/>
          <w:numId w:val="18"/>
        </w:numPr>
        <w:ind w:left="709" w:firstLine="420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选择需要移交的项目，点击确认</w:t>
      </w:r>
    </w:p>
    <w:p w14:paraId="30179672">
      <w:pPr>
        <w:pStyle w:val="3"/>
        <w:widowControl/>
        <w:numPr>
          <w:ilvl w:val="0"/>
          <w:numId w:val="18"/>
        </w:numPr>
        <w:ind w:left="709" w:firstLine="420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展示项目移交二维码。</w:t>
      </w:r>
    </w:p>
    <w:p w14:paraId="0FB50B9B">
      <w:pPr>
        <w:pStyle w:val="3"/>
        <w:widowControl/>
        <w:numPr>
          <w:ilvl w:val="0"/>
          <w:numId w:val="18"/>
        </w:numPr>
        <w:ind w:left="709" w:firstLine="420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接收方扫码完成移交。</w:t>
      </w:r>
    </w:p>
    <w:p w14:paraId="5AA34D93">
      <w:pPr>
        <w:pStyle w:val="3"/>
        <w:widowControl/>
        <w:numPr>
          <w:ilvl w:val="0"/>
          <w:numId w:val="18"/>
        </w:numPr>
        <w:ind w:left="709" w:firstLine="420" w:firstLineChars="200"/>
        <w:rPr>
          <w:rFonts w:ascii="Times New Roman" w:hAnsi="Times New Roman" w:eastAsia="宋体" w:cs="Times New Roman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点击「转移成功」返回。</w:t>
      </w:r>
    </w:p>
    <w:p w14:paraId="02C3AA21">
      <w:pPr>
        <w:pStyle w:val="2"/>
        <w:widowControl/>
        <w:numPr>
          <w:ilvl w:val="2"/>
          <w:numId w:val="1"/>
        </w:numPr>
      </w:pPr>
      <w:bookmarkStart w:id="123" w:name="_Toc31963"/>
      <w:bookmarkStart w:id="124" w:name="_Toc14698"/>
      <w:bookmarkStart w:id="125" w:name="_Toc16160"/>
      <w:r>
        <w:t>9. 设备管理</w:t>
      </w:r>
      <w:bookmarkEnd w:id="123"/>
      <w:bookmarkEnd w:id="124"/>
      <w:bookmarkEnd w:id="125"/>
    </w:p>
    <w:p w14:paraId="34351DFC">
      <w:pPr>
        <w:pStyle w:val="4"/>
        <w:widowControl/>
        <w:numPr>
          <w:ilvl w:val="2"/>
          <w:numId w:val="1"/>
        </w:numPr>
      </w:pPr>
      <w:bookmarkStart w:id="126" w:name="_Toc30986"/>
      <w:bookmarkStart w:id="127" w:name="_Toc365"/>
      <w:bookmarkStart w:id="128" w:name="_Toc19720"/>
      <w:r>
        <w:t>9.1 设备列表</w:t>
      </w:r>
      <w:bookmarkEnd w:id="126"/>
      <w:bookmarkEnd w:id="127"/>
      <w:bookmarkEnd w:id="128"/>
    </w:p>
    <w:p w14:paraId="381C38AC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41" name="图片 41" descr="ab5e099224f98841611555eb5777e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b5e099224f98841611555eb5777efa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入口：首页统计卡片点击 / 首页设备列表</w:t>
      </w:r>
    </w:p>
    <w:p w14:paraId="564D6626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筛选条件：</w:t>
      </w:r>
    </w:p>
    <w:p w14:paraId="71666BC8">
      <w:pPr>
        <w:pStyle w:val="3"/>
        <w:widowControl/>
        <w:numPr>
          <w:ilvl w:val="0"/>
          <w:numId w:val="19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全部工程</w:t>
      </w:r>
    </w:p>
    <w:p w14:paraId="49B74307">
      <w:pPr>
        <w:pStyle w:val="3"/>
        <w:widowControl/>
        <w:numPr>
          <w:ilvl w:val="0"/>
          <w:numId w:val="19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全部项目</w:t>
      </w:r>
    </w:p>
    <w:p w14:paraId="3E5F3FD7">
      <w:pPr>
        <w:pStyle w:val="3"/>
        <w:widowControl/>
        <w:numPr>
          <w:ilvl w:val="0"/>
          <w:numId w:val="19"/>
        </w:numPr>
        <w:ind w:left="709"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全部状态（在线/离线等）</w:t>
      </w:r>
    </w:p>
    <w:p w14:paraId="6654E32D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操作：</w:t>
      </w:r>
    </w:p>
    <w:tbl>
      <w:tblPr>
        <w:tblStyle w:val="22"/>
        <w:tblW w:w="4999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22"/>
        <w:gridCol w:w="3023"/>
        <w:gridCol w:w="3025"/>
      </w:tblGrid>
      <w:tr w14:paraId="3E6E14B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1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54982F28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操作</w:t>
            </w:r>
          </w:p>
        </w:tc>
        <w:tc>
          <w:tcPr>
            <w:tcW w:w="1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61AA4D79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说明</w:t>
            </w:r>
          </w:p>
        </w:tc>
        <w:tc>
          <w:tcPr>
            <w:tcW w:w="16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3D334984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角色限制</w:t>
            </w:r>
          </w:p>
        </w:tc>
      </w:tr>
      <w:tr w14:paraId="358858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AF1F5F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点击卡片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8AAA36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进入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  <w:t>治理设备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或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  <w:t>监测设备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详情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F84A6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全部</w:t>
            </w:r>
          </w:p>
        </w:tc>
      </w:tr>
      <w:tr w14:paraId="1922D99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E59B2C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左滑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14E46A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置顶 / 取消置顶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32632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全部</w:t>
            </w:r>
          </w:p>
        </w:tc>
      </w:tr>
      <w:tr w14:paraId="25C7281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A875CB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批量移交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BF21B86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选择多个设备生成移交码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120FF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正式/工程用户</w:t>
            </w:r>
          </w:p>
        </w:tc>
      </w:tr>
      <w:tr w14:paraId="23F0B95D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5F7CDA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批量分享</w:t>
            </w:r>
          </w:p>
        </w:tc>
        <w:tc>
          <w:tcPr>
            <w:tcW w:w="1666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16F576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选择多个设备生成分享海报</w:t>
            </w:r>
          </w:p>
        </w:tc>
        <w:tc>
          <w:tcPr>
            <w:tcW w:w="1667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F6E8A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仅正式用户</w:t>
            </w:r>
          </w:p>
        </w:tc>
      </w:tr>
    </w:tbl>
    <w:p w14:paraId="638E361E">
      <w:pPr>
        <w:pStyle w:val="4"/>
        <w:widowControl/>
        <w:numPr>
          <w:ilvl w:val="2"/>
          <w:numId w:val="1"/>
        </w:numPr>
      </w:pPr>
      <w:bookmarkStart w:id="129" w:name="_Toc25685"/>
      <w:bookmarkStart w:id="130" w:name="_Toc6265"/>
      <w:bookmarkStart w:id="131" w:name="_Toc17489"/>
      <w:r>
        <w:t>9.2 新设备注册</w:t>
      </w:r>
      <w:bookmarkEnd w:id="129"/>
      <w:bookmarkEnd w:id="130"/>
      <w:bookmarkEnd w:id="131"/>
    </w:p>
    <w:p w14:paraId="42F30F33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42" name="图片 42" descr="e4d62ebbb6741def303ed51f1d609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4d62ebbb6741def303ed51f1d60982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44" name="图片 44" descr="9032fc49d6cec284441a8679ae55a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9032fc49d6cec284441a8679ae55ab4c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入口：首页 → 设备注册</w:t>
      </w:r>
    </w:p>
    <w:p w14:paraId="0D1CFFF6">
      <w:pPr>
        <w:pStyle w:val="5"/>
        <w:numPr>
          <w:ilvl w:val="3"/>
          <w:numId w:val="1"/>
        </w:numPr>
      </w:pPr>
      <w:bookmarkStart w:id="132" w:name="_Toc21601"/>
      <w:r>
        <w:t>步骤一：输入设备识别码</w:t>
      </w:r>
      <w:bookmarkEnd w:id="132"/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62D07E7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1F5E7D5C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字段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057808C4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说明</w:t>
            </w:r>
          </w:p>
        </w:tc>
      </w:tr>
      <w:tr w14:paraId="42AA038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A1CD68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设备识别码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B20D3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手动输入 或 点击相机图标扫码</w:t>
            </w:r>
          </w:p>
        </w:tc>
      </w:tr>
    </w:tbl>
    <w:p w14:paraId="10281083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点击「发起注册」验证设备。</w:t>
      </w:r>
    </w:p>
    <w:p w14:paraId="6237CD6B">
      <w:pPr>
        <w:pStyle w:val="5"/>
        <w:numPr>
          <w:ilvl w:val="3"/>
          <w:numId w:val="1"/>
        </w:numPr>
      </w:pPr>
      <w:bookmarkStart w:id="133" w:name="_Toc14870"/>
      <w:r>
        <w:t>步骤二：绑定工程与监测点</w:t>
      </w:r>
      <w:bookmarkEnd w:id="133"/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34D7692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6E61A498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字段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76566335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说明</w:t>
            </w:r>
          </w:p>
        </w:tc>
      </w:tr>
      <w:tr w14:paraId="32E22EE8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439029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工程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F4D91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下拉选择，可点击 + 快速新建</w:t>
            </w:r>
          </w:p>
        </w:tc>
      </w:tr>
      <w:tr w14:paraId="45F03A9D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741B427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项目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430BB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下拉选择，可点击 + 快速新建</w:t>
            </w:r>
          </w:p>
        </w:tc>
      </w:tr>
      <w:tr w14:paraId="429A1A5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1A1A0E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拓扑图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17584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从项目拓扑库选择或上传新图</w:t>
            </w:r>
          </w:p>
        </w:tc>
      </w:tr>
      <w:tr w14:paraId="2CB965C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625C58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监测点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D9037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在拓扑图上拖动定位，设置别名，绑定指标</w:t>
            </w:r>
          </w:p>
        </w:tc>
      </w:tr>
    </w:tbl>
    <w:p w14:paraId="33860B90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监测点配置：</w:t>
      </w:r>
    </w:p>
    <w:p w14:paraId="6C0E1C2B">
      <w:pPr>
        <w:pStyle w:val="3"/>
        <w:widowControl/>
        <w:numPr>
          <w:ilvl w:val="0"/>
          <w:numId w:val="20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点击监测点条目进入编辑抽屉</w:t>
      </w:r>
    </w:p>
    <w:p w14:paraId="30016184">
      <w:pPr>
        <w:pStyle w:val="3"/>
        <w:widowControl/>
        <w:numPr>
          <w:ilvl w:val="0"/>
          <w:numId w:val="20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在拓扑图上拖动文字标签，选择监测点位置</w:t>
      </w:r>
    </w:p>
    <w:p w14:paraId="6EBFC45F">
      <w:pPr>
        <w:pStyle w:val="3"/>
        <w:widowControl/>
        <w:numPr>
          <w:ilvl w:val="0"/>
          <w:numId w:val="20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填写别名（非必填）</w:t>
      </w:r>
    </w:p>
    <w:p w14:paraId="18FD85B1">
      <w:pPr>
        <w:pStyle w:val="3"/>
        <w:widowControl/>
        <w:numPr>
          <w:ilvl w:val="0"/>
          <w:numId w:val="20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选择 绑定指标</w:t>
      </w:r>
    </w:p>
    <w:p w14:paraId="497F62CA">
      <w:pPr>
        <w:pStyle w:val="3"/>
        <w:widowControl/>
        <w:numPr>
          <w:ilvl w:val="0"/>
          <w:numId w:val="20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点击「确定」保存</w:t>
      </w:r>
    </w:p>
    <w:p w14:paraId="6AEBFFBB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完成后点击「提交」完成设备绑定。</w:t>
      </w:r>
    </w:p>
    <w:p w14:paraId="32B39854">
      <w:pPr>
        <w:pStyle w:val="3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AF57A6D">
      <w:pPr>
        <w:pStyle w:val="2"/>
        <w:widowControl/>
        <w:numPr>
          <w:ilvl w:val="2"/>
          <w:numId w:val="1"/>
        </w:numPr>
      </w:pPr>
      <w:bookmarkStart w:id="134" w:name="_Toc8284"/>
      <w:bookmarkStart w:id="135" w:name="_Toc15145"/>
      <w:bookmarkStart w:id="136" w:name="_Toc11570"/>
      <w:r>
        <w:t>10. 问题反馈与客服</w:t>
      </w:r>
      <w:bookmarkEnd w:id="134"/>
      <w:bookmarkEnd w:id="135"/>
      <w:bookmarkEnd w:id="136"/>
    </w:p>
    <w:p w14:paraId="41175A7C">
      <w:pPr>
        <w:pStyle w:val="4"/>
        <w:widowControl/>
        <w:numPr>
          <w:ilvl w:val="2"/>
          <w:numId w:val="1"/>
        </w:numPr>
      </w:pPr>
      <w:bookmarkStart w:id="137" w:name="_Toc15503"/>
      <w:bookmarkStart w:id="138" w:name="_Toc5852"/>
      <w:bookmarkStart w:id="139" w:name="_Toc22164"/>
      <w:r>
        <w:t>10.1 提交反馈</w:t>
      </w:r>
      <w:bookmarkEnd w:id="137"/>
      <w:bookmarkEnd w:id="138"/>
      <w:bookmarkEnd w:id="139"/>
    </w:p>
    <w:p w14:paraId="31447189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color w:val="333333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lang w:eastAsia="zh-CN"/>
        </w:rPr>
        <w:drawing>
          <wp:inline distT="0" distB="0" distL="114300" distR="114300">
            <wp:extent cx="1663700" cy="3599815"/>
            <wp:effectExtent l="0" t="0" r="0" b="6985"/>
            <wp:docPr id="47" name="图片 47" descr="4351123a8022ef84f47326af010f1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351123a8022ef84f47326af010f14dd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16B0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表单字段：</w:t>
      </w:r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181F6A2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527979CB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字段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72923C3B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要求</w:t>
            </w:r>
          </w:p>
        </w:tc>
      </w:tr>
      <w:tr w14:paraId="7767F80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20DD71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标题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0B6B3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必填</w:t>
            </w:r>
          </w:p>
        </w:tc>
      </w:tr>
      <w:tr w14:paraId="565918ED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ED0C70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详细描述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319D6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必填</w:t>
            </w:r>
          </w:p>
        </w:tc>
      </w:tr>
      <w:tr w14:paraId="514D951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102E12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图片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4E074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可选，支持多图上传</w:t>
            </w:r>
          </w:p>
        </w:tc>
      </w:tr>
    </w:tbl>
    <w:p w14:paraId="2F1B75F7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265F34D6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操作：点击「提交」→ 跳转反馈列表</w:t>
      </w:r>
    </w:p>
    <w:p w14:paraId="6F8502F3">
      <w:pPr>
        <w:pStyle w:val="4"/>
        <w:widowControl/>
        <w:numPr>
          <w:ilvl w:val="2"/>
          <w:numId w:val="1"/>
        </w:numPr>
      </w:pPr>
      <w:bookmarkStart w:id="140" w:name="_Toc31572"/>
      <w:bookmarkStart w:id="141" w:name="_Toc2324"/>
      <w:bookmarkStart w:id="142" w:name="_Toc8104"/>
      <w:r>
        <w:t>10.2 反馈列表</w:t>
      </w:r>
      <w:bookmarkEnd w:id="140"/>
      <w:bookmarkEnd w:id="141"/>
      <w:bookmarkEnd w:id="142"/>
    </w:p>
    <w:p w14:paraId="2D8B670A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48" name="图片 48" descr="f02d4d0a2729e885ff243c6c693c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f02d4d0a2729e885ff243c6c693c463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4"/>
        </w:rPr>
        <w:t xml:space="preserve"> </w:t>
      </w: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1663700" cy="3599815"/>
            <wp:effectExtent l="0" t="0" r="0" b="6985"/>
            <wp:docPr id="49" name="图片 49" descr="b08d087dc16965b24328da6629ca4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b08d087dc16965b24328da6629ca4f5c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br w:type="textWrapping"/>
      </w:r>
      <w:r>
        <w:rPr>
          <w:rFonts w:ascii="Times New Roman" w:hAnsi="Times New Roman" w:eastAsia="宋体" w:cs="Times New Roman"/>
          <w:color w:val="333333"/>
          <w:sz w:val="21"/>
          <w:szCs w:val="24"/>
        </w:rPr>
        <w:t>入口：个人中心 → 反馈列表</w:t>
      </w:r>
    </w:p>
    <w:p w14:paraId="0D46DE0B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列表信息：标题、状态（已解决/待处理/处理中）、时间、未读对话数</w:t>
      </w:r>
    </w:p>
    <w:p w14:paraId="7CD8BD41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操作：点击进入反馈详情，查看对话记录并继续沟通。</w:t>
      </w:r>
    </w:p>
    <w:p w14:paraId="078270CF">
      <w:pPr>
        <w:pStyle w:val="3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10B72624">
      <w:pPr>
        <w:pStyle w:val="2"/>
        <w:widowControl/>
        <w:numPr>
          <w:ilvl w:val="2"/>
          <w:numId w:val="1"/>
        </w:numPr>
      </w:pPr>
      <w:bookmarkStart w:id="143" w:name="_Toc17301"/>
      <w:bookmarkStart w:id="144" w:name="_Toc30142"/>
      <w:bookmarkStart w:id="145" w:name="_Toc23514"/>
      <w:r>
        <w:t>11. 角色与权限说明</w:t>
      </w:r>
      <w:bookmarkEnd w:id="143"/>
      <w:bookmarkEnd w:id="144"/>
      <w:bookmarkEnd w:id="145"/>
    </w:p>
    <w:p w14:paraId="3BAB4FBF">
      <w:pPr>
        <w:pStyle w:val="4"/>
        <w:widowControl/>
      </w:pPr>
      <w:bookmarkStart w:id="146" w:name="_Toc11250"/>
      <w:bookmarkStart w:id="147" w:name="_Toc27573"/>
      <w:bookmarkStart w:id="148" w:name="_Toc24849"/>
      <w:r>
        <w:t>11.1 功能权限对照表</w:t>
      </w:r>
      <w:bookmarkEnd w:id="146"/>
      <w:bookmarkEnd w:id="147"/>
      <w:bookmarkEnd w:id="148"/>
    </w:p>
    <w:tbl>
      <w:tblPr>
        <w:tblStyle w:val="22"/>
        <w:tblW w:w="4997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760"/>
        <w:gridCol w:w="1261"/>
        <w:gridCol w:w="1511"/>
        <w:gridCol w:w="1511"/>
        <w:gridCol w:w="1512"/>
        <w:gridCol w:w="1512"/>
      </w:tblGrid>
      <w:tr w14:paraId="21445AF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9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2BCA38DA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功能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2E4696B6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游客</w:t>
            </w:r>
          </w:p>
        </w:tc>
        <w:tc>
          <w:tcPr>
            <w:tcW w:w="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7C1BE634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正式</w:t>
            </w:r>
          </w:p>
        </w:tc>
        <w:tc>
          <w:tcPr>
            <w:tcW w:w="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489203DA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工程</w:t>
            </w:r>
          </w:p>
        </w:tc>
        <w:tc>
          <w:tcPr>
            <w:tcW w:w="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3D7E85D3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营销</w:t>
            </w:r>
          </w:p>
        </w:tc>
        <w:tc>
          <w:tcPr>
            <w:tcW w:w="8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4AA3F623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运维</w:t>
            </w:r>
          </w:p>
        </w:tc>
      </w:tr>
      <w:tr w14:paraId="13B540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97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95149C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报表 Tab</w:t>
            </w:r>
          </w:p>
        </w:tc>
        <w:tc>
          <w:tcPr>
            <w:tcW w:w="69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AD4AF3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994E13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8AF5E4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F95DF7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E239F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</w:tr>
      <w:tr w14:paraId="148D52B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97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2BEEB3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创建设备/工程</w:t>
            </w:r>
          </w:p>
        </w:tc>
        <w:tc>
          <w:tcPr>
            <w:tcW w:w="69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D20C126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56E375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117FBD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5F8833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4D865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—</w:t>
            </w:r>
          </w:p>
        </w:tc>
      </w:tr>
      <w:tr w14:paraId="6AEE1F8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97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B9EAEF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设备分享</w:t>
            </w:r>
          </w:p>
        </w:tc>
        <w:tc>
          <w:tcPr>
            <w:tcW w:w="69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9DEE96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C23315F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DA7BA6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1F86C7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C7738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—</w:t>
            </w:r>
          </w:p>
        </w:tc>
      </w:tr>
      <w:tr w14:paraId="06A49E0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97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A6B3F9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设备移交</w:t>
            </w:r>
          </w:p>
        </w:tc>
        <w:tc>
          <w:tcPr>
            <w:tcW w:w="69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BA259D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2E61F96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3536AF6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B2FAE9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8BA8C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—</w:t>
            </w:r>
          </w:p>
        </w:tc>
      </w:tr>
      <w:tr w14:paraId="1B2E493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97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FCE22C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运行告警/事件 Tab</w:t>
            </w:r>
          </w:p>
        </w:tc>
        <w:tc>
          <w:tcPr>
            <w:tcW w:w="69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2A4A8D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6ED1ED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C02328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EA26FD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4BD3D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</w:tr>
      <w:tr w14:paraId="29DCCC2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97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CB4940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生成暂降报告</w:t>
            </w:r>
          </w:p>
        </w:tc>
        <w:tc>
          <w:tcPr>
            <w:tcW w:w="69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251ACF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19B7E3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35D5F9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193BCA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680DFE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</w:tr>
      <w:tr w14:paraId="238AACE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97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25D26A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关注工程配置</w:t>
            </w:r>
          </w:p>
        </w:tc>
        <w:tc>
          <w:tcPr>
            <w:tcW w:w="69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967D16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D092C0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8AD2F6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AE6E8B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8CAA9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</w:tr>
      <w:tr w14:paraId="7C8587B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97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B30B1E5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问题反馈</w:t>
            </w:r>
          </w:p>
        </w:tc>
        <w:tc>
          <w:tcPr>
            <w:tcW w:w="69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C71FC96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C4C232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2069D20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700DFA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AA2364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</w:tr>
      <w:tr w14:paraId="6854CE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97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E9AABD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扫一扫</w:t>
            </w:r>
          </w:p>
        </w:tc>
        <w:tc>
          <w:tcPr>
            <w:tcW w:w="69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A06DEB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7F0C812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6BCF85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✓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754F03DB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6F384C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</w:tr>
      <w:tr w14:paraId="08173798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97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5DA26A1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删除设备</w:t>
            </w:r>
          </w:p>
        </w:tc>
        <w:tc>
          <w:tcPr>
            <w:tcW w:w="695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856BB8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3825881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主用户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181B2723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主用户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6D319CE0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✗</w:t>
            </w:r>
          </w:p>
        </w:tc>
        <w:tc>
          <w:tcPr>
            <w:tcW w:w="833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CC8E48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—</w:t>
            </w:r>
          </w:p>
        </w:tc>
      </w:tr>
    </w:tbl>
    <w:p w14:paraId="5D813077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41534F4">
      <w:pPr>
        <w:pStyle w:val="4"/>
        <w:widowControl/>
        <w:numPr>
          <w:ilvl w:val="2"/>
          <w:numId w:val="1"/>
        </w:numPr>
      </w:pPr>
      <w:bookmarkStart w:id="149" w:name="_Toc23055"/>
      <w:bookmarkStart w:id="150" w:name="_Toc15027"/>
      <w:bookmarkStart w:id="151" w:name="_Toc22076"/>
      <w:r>
        <w:t>11.2 主用户与子用户</w:t>
      </w:r>
      <w:bookmarkEnd w:id="149"/>
      <w:bookmarkEnd w:id="150"/>
      <w:bookmarkEnd w:id="151"/>
    </w:p>
    <w:tbl>
      <w:tblPr>
        <w:tblStyle w:val="22"/>
        <w:tblW w:w="5000" w:type="pct"/>
        <w:jc w:val="center"/>
        <w:tblLayout w:type="autofit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36"/>
        <w:gridCol w:w="4536"/>
      </w:tblGrid>
      <w:tr w14:paraId="630E92E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  <w:jc w:val="center"/>
        </w:trPr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E8F4FD"/>
            <w:vAlign w:val="center"/>
          </w:tcPr>
          <w:p w14:paraId="5C447537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身份</w:t>
            </w:r>
          </w:p>
        </w:tc>
        <w:tc>
          <w:tcPr>
            <w:tcW w:w="2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4FD"/>
            <w:vAlign w:val="center"/>
          </w:tcPr>
          <w:p w14:paraId="56BCEBE8">
            <w:pPr>
              <w:pStyle w:val="32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5293"/>
                <w:sz w:val="21"/>
                <w:szCs w:val="21"/>
              </w:rPr>
              <w:t>权限</w:t>
            </w:r>
          </w:p>
        </w:tc>
      </w:tr>
      <w:tr w14:paraId="00A682AD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03CB369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主用户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C22C2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删除设备、管理共享用户、分享、移交、编辑</w:t>
            </w:r>
          </w:p>
        </w:tc>
      </w:tr>
      <w:tr w14:paraId="03C0AC88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2500" w:type="pc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0C15D8CA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子用户（被分享）</w:t>
            </w:r>
          </w:p>
        </w:tc>
        <w:tc>
          <w:tcPr>
            <w:tcW w:w="2500" w:type="pc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CF1EBD">
            <w:pPr>
              <w:pStyle w:val="31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以只读查看为主</w:t>
            </w:r>
          </w:p>
        </w:tc>
      </w:tr>
    </w:tbl>
    <w:p w14:paraId="490D8115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3EA8F0F">
      <w:pPr>
        <w:pStyle w:val="4"/>
        <w:widowControl/>
        <w:numPr>
          <w:ilvl w:val="2"/>
          <w:numId w:val="1"/>
        </w:numPr>
      </w:pPr>
      <w:bookmarkStart w:id="152" w:name="_Toc18566"/>
      <w:bookmarkStart w:id="153" w:name="_Toc7728"/>
      <w:bookmarkStart w:id="154" w:name="_Toc21010"/>
      <w:r>
        <w:t>11.3 工程调试流程</w:t>
      </w:r>
      <w:bookmarkEnd w:id="152"/>
      <w:bookmarkEnd w:id="153"/>
      <w:bookmarkEnd w:id="154"/>
    </w:p>
    <w:p w14:paraId="5B9CA3D9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适用于工程场景的设备注册：</w:t>
      </w:r>
    </w:p>
    <w:p w14:paraId="5F56C738">
      <w:pPr>
        <w:pStyle w:val="3"/>
        <w:widowControl/>
        <w:numPr>
          <w:ilvl w:val="0"/>
          <w:numId w:val="21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在治理设备详情悬浮菜单中选择「取消调试」或「完成调试」</w:t>
      </w:r>
    </w:p>
    <w:p w14:paraId="63408A4B">
      <w:pPr>
        <w:pStyle w:val="3"/>
        <w:widowControl/>
        <w:numPr>
          <w:ilvl w:val="0"/>
          <w:numId w:val="21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填写备注（不超过 250 字）</w:t>
      </w:r>
    </w:p>
    <w:p w14:paraId="519BAB42">
      <w:pPr>
        <w:pStyle w:val="3"/>
        <w:widowControl/>
        <w:numPr>
          <w:ilvl w:val="0"/>
          <w:numId w:val="21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提交完成调试状态变更</w:t>
      </w:r>
    </w:p>
    <w:p w14:paraId="02CAEADD">
      <w:pPr>
        <w:pStyle w:val="2"/>
        <w:widowControl/>
        <w:numPr>
          <w:ilvl w:val="2"/>
          <w:numId w:val="1"/>
        </w:numPr>
      </w:pPr>
      <w:bookmarkStart w:id="155" w:name="_Toc17976"/>
      <w:bookmarkStart w:id="156" w:name="_Toc6705"/>
      <w:bookmarkStart w:id="157" w:name="_Toc20286"/>
      <w:r>
        <w:t>12. 常见问题 FAQ</w:t>
      </w:r>
      <w:bookmarkEnd w:id="155"/>
      <w:bookmarkEnd w:id="156"/>
      <w:bookmarkEnd w:id="157"/>
    </w:p>
    <w:p w14:paraId="500A65F8">
      <w:pPr>
        <w:pStyle w:val="3"/>
        <w:widowControl/>
        <w:numPr>
          <w:ilvl w:val="2"/>
          <w:numId w:val="1"/>
        </w:numPr>
        <w:ind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Q1：首页提示「此功能仅对正式用户开放」？</w:t>
      </w:r>
    </w:p>
    <w:p w14:paraId="14686B4B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当前账号为游客角色，部分功能（如切换工程、设备注册）受限。请完成角色升级。</w:t>
      </w:r>
    </w:p>
    <w:p w14:paraId="32EA7119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Q2：扫一扫无法使用</w:t>
      </w:r>
      <w:r>
        <w:rPr>
          <w:rFonts w:hint="eastAsia" w:cs="Times New Roman"/>
          <w:sz w:val="21"/>
          <w:szCs w:val="24"/>
          <w:lang w:eastAsia="zh-CN"/>
        </w:rPr>
        <w:t>。</w:t>
      </w:r>
    </w:p>
    <w:p w14:paraId="4481A4BB">
      <w:pPr>
        <w:pStyle w:val="3"/>
        <w:widowControl/>
        <w:numPr>
          <w:ilvl w:val="0"/>
          <w:numId w:val="22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确认已授权相机权限（Android 首次会弹出权限说明）</w:t>
      </w:r>
    </w:p>
    <w:p w14:paraId="125EF01A">
      <w:pPr>
        <w:pStyle w:val="3"/>
        <w:widowControl/>
        <w:numPr>
          <w:ilvl w:val="0"/>
          <w:numId w:val="22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确认扫描的是本 App 生成的二维码（移交码/分享码/用户码）</w:t>
      </w:r>
    </w:p>
    <w:p w14:paraId="0868C5D1">
      <w:pPr>
        <w:pStyle w:val="3"/>
        <w:widowControl/>
        <w:numPr>
          <w:ilvl w:val="0"/>
          <w:numId w:val="22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确认当前角色有扫一扫权限（正式用户或工程用户）</w:t>
      </w:r>
    </w:p>
    <w:p w14:paraId="6F3F115D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Q3：稳态报表提示「不可下载」？</w:t>
      </w:r>
    </w:p>
    <w:p w14:paraId="7F0E8A05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报告数据尚未生成，请稍后重试或联系运维人员确认数据统计任务是否完成。</w:t>
      </w:r>
    </w:p>
    <w:p w14:paraId="51EC520A">
      <w:pPr>
        <w:pStyle w:val="3"/>
        <w:widowControl/>
        <w:numPr>
          <w:ilvl w:val="2"/>
          <w:numId w:val="1"/>
        </w:numPr>
        <w:ind w:firstLine="420" w:firstLineChars="200"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Q4：如何申请暂降报告？</w:t>
      </w:r>
    </w:p>
    <w:p w14:paraId="790D5BBE">
      <w:pPr>
        <w:pStyle w:val="3"/>
        <w:widowControl/>
        <w:numPr>
          <w:ilvl w:val="0"/>
          <w:numId w:val="23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进入「报表」Tab → 「暂降报告」→ 「申请报告」</w:t>
      </w:r>
    </w:p>
    <w:p w14:paraId="533A848A">
      <w:pPr>
        <w:pStyle w:val="3"/>
        <w:widowControl/>
        <w:numPr>
          <w:ilvl w:val="0"/>
          <w:numId w:val="23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筛选工程/项目/设备/测点/日期</w:t>
      </w:r>
    </w:p>
    <w:p w14:paraId="7EA5446B">
      <w:pPr>
        <w:pStyle w:val="3"/>
        <w:widowControl/>
        <w:numPr>
          <w:ilvl w:val="0"/>
          <w:numId w:val="23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勾选含波形数据的事件</w:t>
      </w:r>
    </w:p>
    <w:p w14:paraId="3B1131EB">
      <w:pPr>
        <w:pStyle w:val="3"/>
        <w:widowControl/>
        <w:numPr>
          <w:ilvl w:val="0"/>
          <w:numId w:val="23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点击「申请报告」提交</w:t>
      </w:r>
    </w:p>
    <w:p w14:paraId="2A9889D2">
      <w:pPr>
        <w:pStyle w:val="3"/>
        <w:widowControl/>
        <w:numPr>
          <w:ilvl w:val="0"/>
          <w:numId w:val="23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在「申请记录」中查看进度，完成后下载</w:t>
      </w:r>
    </w:p>
    <w:p w14:paraId="601FAB16">
      <w:pPr>
        <w:pStyle w:val="3"/>
        <w:widowControl/>
        <w:numPr>
          <w:ilvl w:val="2"/>
          <w:numId w:val="1"/>
        </w:numPr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Q5：App 如何更新？</w:t>
      </w:r>
    </w:p>
    <w:p w14:paraId="2753853F">
      <w:pPr>
        <w:pStyle w:val="3"/>
        <w:widowControl/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App 启动时会自动检查版本更新。也可在设置页查看当前版本号，如有新版本会收到更新提示。</w:t>
      </w:r>
    </w:p>
    <w:p w14:paraId="3590672C">
      <w:pPr>
        <w:pStyle w:val="3"/>
        <w:widowControl/>
        <w:numPr>
          <w:ilvl w:val="2"/>
          <w:numId w:val="1"/>
        </w:numPr>
        <w:rPr>
          <w:rFonts w:ascii="Times New Roman" w:hAnsi="Times New Roman" w:eastAsia="宋体" w:cs="Times New Roman"/>
          <w:sz w:val="21"/>
          <w:szCs w:val="24"/>
        </w:rPr>
      </w:pPr>
      <w:r>
        <w:rPr>
          <w:rFonts w:ascii="Times New Roman" w:hAnsi="Times New Roman" w:eastAsia="宋体" w:cs="Times New Roman"/>
          <w:sz w:val="21"/>
          <w:szCs w:val="24"/>
        </w:rPr>
        <w:t>Q6：推送通知收不到</w:t>
      </w:r>
      <w:r>
        <w:rPr>
          <w:rFonts w:hint="eastAsia" w:cs="Times New Roman"/>
          <w:sz w:val="21"/>
          <w:szCs w:val="24"/>
          <w:lang w:eastAsia="zh-CN"/>
        </w:rPr>
        <w:t>。</w:t>
      </w:r>
    </w:p>
    <w:p w14:paraId="1AB8D4B7">
      <w:pPr>
        <w:pStyle w:val="3"/>
        <w:widowControl/>
        <w:numPr>
          <w:ilvl w:val="0"/>
          <w:numId w:val="24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确认手机系统通知权限已开启</w:t>
      </w:r>
    </w:p>
    <w:p w14:paraId="532DED9C">
      <w:pPr>
        <w:pStyle w:val="3"/>
        <w:widowControl/>
        <w:numPr>
          <w:ilvl w:val="0"/>
          <w:numId w:val="24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进入个人中心 → 推送通知配置，确认对应类型开关已打开</w:t>
      </w:r>
    </w:p>
    <w:p w14:paraId="0D45F40F">
      <w:pPr>
        <w:pStyle w:val="3"/>
        <w:widowControl/>
        <w:numPr>
          <w:ilvl w:val="0"/>
          <w:numId w:val="24"/>
        </w:numPr>
        <w:ind w:left="0" w:leftChars="0" w:firstLine="420" w:firstLineChars="0"/>
        <w:rPr>
          <w:rFonts w:ascii="Times New Roman" w:hAnsi="Times New Roman" w:eastAsia="宋体" w:cs="Times New Roman"/>
          <w:b w:val="0"/>
          <w:color w:val="333333"/>
          <w:sz w:val="21"/>
          <w:szCs w:val="24"/>
        </w:rPr>
      </w:pPr>
      <w:r>
        <w:rPr>
          <w:rFonts w:ascii="Times New Roman" w:hAnsi="Times New Roman" w:eastAsia="宋体" w:cs="Times New Roman"/>
          <w:color w:val="333333"/>
          <w:sz w:val="21"/>
          <w:szCs w:val="24"/>
        </w:rPr>
        <w:t>退出配置页时会自动</w:t>
      </w:r>
      <w:r>
        <w:rPr>
          <w:rFonts w:hint="eastAsia" w:cs="Times New Roman"/>
          <w:color w:val="333333"/>
          <w:sz w:val="21"/>
          <w:szCs w:val="24"/>
          <w:lang w:eastAsia="zh-CN"/>
        </w:rPr>
        <w:t>保存。</w:t>
      </w:r>
    </w:p>
    <w:p w14:paraId="6625B520">
      <w:pPr>
        <w:pStyle w:val="3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F887EF9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4E2A26B9">
      <w:pPr>
        <w:pStyle w:val="3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20" w:line="288" w:lineRule="auto"/>
        <w:ind w:firstLine="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sectPr>
      <w:pgSz w:w="11906" w:h="16838"/>
      <w:pgMar w:top="1417" w:right="1417" w:bottom="1417" w:left="1417" w:header="0" w:footer="0" w:gutter="0"/>
      <w:pgNumType w:fmt="decimal"/>
      <w:cols w:space="720" w:num="1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Noto Sans Devanagar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Liberation Sans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 PL SungtiL GB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OpenSymbol">
    <w:altName w:val="Segoe Print"/>
    <w:panose1 w:val="00000000000000000000"/>
    <w:charset w:val="02"/>
    <w:family w:val="auto"/>
    <w:pitch w:val="default"/>
    <w:sig w:usb0="00000000" w:usb1="00000000" w:usb2="00000000" w:usb3="00000000" w:csb0="00000000" w:csb1="00000000"/>
  </w:font>
  <w:font w:name="Liberation Mono">
    <w:altName w:val="Courier New"/>
    <w:panose1 w:val="00000000000000000000"/>
    <w:charset w:val="01"/>
    <w:family w:val="moder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1">
    <w:nsid w:val="9288B902"/>
    <w:multiLevelType w:val="multilevel"/>
    <w:tmpl w:val="9288B902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2">
    <w:nsid w:val="9E22709E"/>
    <w:multiLevelType w:val="singleLevel"/>
    <w:tmpl w:val="9E22709E"/>
    <w:lvl w:ilvl="0" w:tentative="0">
      <w:start w:val="1"/>
      <w:numFmt w:val="decimal"/>
      <w:suff w:val="space"/>
      <w:lvlText w:val="%1."/>
      <w:lvlJc w:val="left"/>
      <w:pPr>
        <w:ind w:left="0" w:firstLine="420"/>
      </w:pPr>
      <w:rPr>
        <w:rFonts w:hint="default"/>
      </w:rPr>
    </w:lvl>
  </w:abstractNum>
  <w:abstractNum w:abstractNumId="3">
    <w:nsid w:val="B0F1ACD9"/>
    <w:multiLevelType w:val="multilevel"/>
    <w:tmpl w:val="B0F1ACD9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4">
    <w:nsid w:val="B5E306ED"/>
    <w:multiLevelType w:val="multilevel"/>
    <w:tmpl w:val="B5E306ED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5">
    <w:nsid w:val="BBF27927"/>
    <w:multiLevelType w:val="singleLevel"/>
    <w:tmpl w:val="BBF27927"/>
    <w:lvl w:ilvl="0" w:tentative="0">
      <w:start w:val="1"/>
      <w:numFmt w:val="decimal"/>
      <w:suff w:val="space"/>
      <w:lvlText w:val="%1."/>
      <w:lvlJc w:val="left"/>
      <w:pPr>
        <w:ind w:left="0" w:firstLine="420"/>
      </w:pPr>
      <w:rPr>
        <w:rFonts w:hint="default"/>
      </w:rPr>
    </w:lvl>
  </w:abstractNum>
  <w:abstractNum w:abstractNumId="6">
    <w:nsid w:val="BE923771"/>
    <w:multiLevelType w:val="multilevel"/>
    <w:tmpl w:val="BE923771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7">
    <w:nsid w:val="C293F1CA"/>
    <w:multiLevelType w:val="singleLevel"/>
    <w:tmpl w:val="C293F1CA"/>
    <w:lvl w:ilvl="0" w:tentative="0">
      <w:start w:val="1"/>
      <w:numFmt w:val="decimal"/>
      <w:suff w:val="space"/>
      <w:lvlText w:val="%1."/>
      <w:lvlJc w:val="left"/>
      <w:pPr>
        <w:ind w:left="0" w:firstLine="420"/>
      </w:pPr>
      <w:rPr>
        <w:rFonts w:hint="default"/>
      </w:rPr>
    </w:lvl>
  </w:abstractNum>
  <w:abstractNum w:abstractNumId="8">
    <w:nsid w:val="C8879AEF"/>
    <w:multiLevelType w:val="multilevel"/>
    <w:tmpl w:val="C8879AEF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9">
    <w:nsid w:val="E030C544"/>
    <w:multiLevelType w:val="singleLevel"/>
    <w:tmpl w:val="E030C544"/>
    <w:lvl w:ilvl="0" w:tentative="0">
      <w:start w:val="1"/>
      <w:numFmt w:val="decimal"/>
      <w:suff w:val="space"/>
      <w:lvlText w:val="%1."/>
      <w:lvlJc w:val="left"/>
      <w:pPr>
        <w:ind w:left="0" w:firstLine="420"/>
      </w:pPr>
      <w:rPr>
        <w:rFonts w:hint="default"/>
      </w:rPr>
    </w:lvl>
  </w:abstractNum>
  <w:abstractNum w:abstractNumId="10">
    <w:nsid w:val="FF711BAA"/>
    <w:multiLevelType w:val="singleLevel"/>
    <w:tmpl w:val="FF711BAA"/>
    <w:lvl w:ilvl="0" w:tentative="0">
      <w:start w:val="1"/>
      <w:numFmt w:val="decimal"/>
      <w:suff w:val="space"/>
      <w:lvlText w:val="%1."/>
      <w:lvlJc w:val="left"/>
      <w:pPr>
        <w:ind w:left="0" w:firstLine="420"/>
      </w:pPr>
      <w:rPr>
        <w:rFonts w:hint="default"/>
      </w:rPr>
    </w:lvl>
  </w:abstractNum>
  <w:abstractNum w:abstractNumId="11">
    <w:nsid w:val="0053208E"/>
    <w:multiLevelType w:val="multilevel"/>
    <w:tmpl w:val="0053208E"/>
    <w:lvl w:ilvl="0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2">
    <w:nsid w:val="0248C179"/>
    <w:multiLevelType w:val="multilevel"/>
    <w:tmpl w:val="0248C179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13">
    <w:nsid w:val="03D62ECE"/>
    <w:multiLevelType w:val="multilevel"/>
    <w:tmpl w:val="03D62ECE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14">
    <w:nsid w:val="2470EC97"/>
    <w:multiLevelType w:val="multilevel"/>
    <w:tmpl w:val="2470EC97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15">
    <w:nsid w:val="25B654F3"/>
    <w:multiLevelType w:val="multilevel"/>
    <w:tmpl w:val="25B654F3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16">
    <w:nsid w:val="2A8F537B"/>
    <w:multiLevelType w:val="multilevel"/>
    <w:tmpl w:val="2A8F537B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17">
    <w:nsid w:val="3E62B33A"/>
    <w:multiLevelType w:val="singleLevel"/>
    <w:tmpl w:val="3E62B33A"/>
    <w:lvl w:ilvl="0" w:tentative="0">
      <w:start w:val="1"/>
      <w:numFmt w:val="decimal"/>
      <w:suff w:val="space"/>
      <w:lvlText w:val="%1."/>
      <w:lvlJc w:val="left"/>
      <w:pPr>
        <w:ind w:left="0" w:firstLine="420"/>
      </w:pPr>
      <w:rPr>
        <w:rFonts w:hint="default"/>
      </w:rPr>
    </w:lvl>
  </w:abstractNum>
  <w:abstractNum w:abstractNumId="18">
    <w:nsid w:val="46A08BB8"/>
    <w:multiLevelType w:val="multilevel"/>
    <w:tmpl w:val="46A08BB8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19">
    <w:nsid w:val="4D4DC07F"/>
    <w:multiLevelType w:val="multilevel"/>
    <w:tmpl w:val="4D4DC07F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20">
    <w:nsid w:val="5A241D34"/>
    <w:multiLevelType w:val="multilevel"/>
    <w:tmpl w:val="5A241D34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21">
    <w:nsid w:val="72183CF9"/>
    <w:multiLevelType w:val="multilevel"/>
    <w:tmpl w:val="72183CF9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22">
    <w:nsid w:val="7C246926"/>
    <w:multiLevelType w:val="multilevel"/>
    <w:tmpl w:val="7C246926"/>
    <w:lvl w:ilvl="0" w:tentative="0">
      <w:start w:val="1"/>
      <w:numFmt w:val="bullet"/>
      <w:lvlText w:val=""/>
      <w:lvlJc w:val="left"/>
      <w:pPr>
        <w:tabs>
          <w:tab w:val="left" w:pos="709"/>
        </w:tabs>
        <w:ind w:left="709" w:hanging="283"/>
      </w:pPr>
      <w:rPr>
        <w:rFonts w:hint="default"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hint="default" w:ascii="Symbol" w:hAnsi="Symbol" w:cs="Symbol"/>
      </w:rPr>
    </w:lvl>
    <w:lvl w:ilvl="2" w:tentative="0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hint="default" w:ascii="Symbol" w:hAnsi="Symbol" w:cs="Symbol"/>
      </w:rPr>
    </w:lvl>
    <w:lvl w:ilvl="3" w:tentative="0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hint="default" w:ascii="Symbol" w:hAnsi="Symbol" w:cs="Symbol"/>
      </w:rPr>
    </w:lvl>
    <w:lvl w:ilvl="4" w:tentative="0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hint="default" w:ascii="Symbol" w:hAnsi="Symbol" w:cs="Symbol"/>
      </w:rPr>
    </w:lvl>
    <w:lvl w:ilvl="5" w:tentative="0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hint="default" w:ascii="Symbol" w:hAnsi="Symbol" w:cs="Symbol"/>
      </w:rPr>
    </w:lvl>
    <w:lvl w:ilvl="6" w:tentative="0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hint="default" w:ascii="Symbol" w:hAnsi="Symbol" w:cs="Symbol"/>
      </w:rPr>
    </w:lvl>
    <w:lvl w:ilvl="7" w:tentative="0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hint="default" w:ascii="Symbol" w:hAnsi="Symbol" w:cs="Symbol"/>
      </w:rPr>
    </w:lvl>
    <w:lvl w:ilvl="8" w:tentative="0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hint="default" w:ascii="Symbol" w:hAnsi="Symbol" w:cs="Symbol"/>
      </w:rPr>
    </w:lvl>
  </w:abstractNum>
  <w:abstractNum w:abstractNumId="23">
    <w:nsid w:val="7F29F84C"/>
    <w:multiLevelType w:val="singleLevel"/>
    <w:tmpl w:val="7F29F84C"/>
    <w:lvl w:ilvl="0" w:tentative="0">
      <w:start w:val="1"/>
      <w:numFmt w:val="decimal"/>
      <w:suff w:val="space"/>
      <w:lvlText w:val="%1."/>
      <w:lvlJc w:val="left"/>
      <w:pPr>
        <w:ind w:left="0" w:firstLine="42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23"/>
  </w:num>
  <w:num w:numId="4">
    <w:abstractNumId w:val="4"/>
  </w:num>
  <w:num w:numId="5">
    <w:abstractNumId w:val="13"/>
  </w:num>
  <w:num w:numId="6">
    <w:abstractNumId w:val="15"/>
  </w:num>
  <w:num w:numId="7">
    <w:abstractNumId w:val="21"/>
  </w:num>
  <w:num w:numId="8">
    <w:abstractNumId w:val="12"/>
  </w:num>
  <w:num w:numId="9">
    <w:abstractNumId w:val="0"/>
  </w:num>
  <w:num w:numId="10">
    <w:abstractNumId w:val="16"/>
  </w:num>
  <w:num w:numId="11">
    <w:abstractNumId w:val="20"/>
  </w:num>
  <w:num w:numId="12">
    <w:abstractNumId w:val="8"/>
  </w:num>
  <w:num w:numId="13">
    <w:abstractNumId w:val="19"/>
  </w:num>
  <w:num w:numId="14">
    <w:abstractNumId w:val="1"/>
  </w:num>
  <w:num w:numId="15">
    <w:abstractNumId w:val="14"/>
  </w:num>
  <w:num w:numId="16">
    <w:abstractNumId w:val="18"/>
  </w:num>
  <w:num w:numId="17">
    <w:abstractNumId w:val="3"/>
  </w:num>
  <w:num w:numId="18">
    <w:abstractNumId w:val="22"/>
  </w:num>
  <w:num w:numId="19">
    <w:abstractNumId w:val="6"/>
  </w:num>
  <w:num w:numId="20">
    <w:abstractNumId w:val="2"/>
  </w:num>
  <w:num w:numId="21">
    <w:abstractNumId w:val="17"/>
  </w:num>
  <w:num w:numId="22">
    <w:abstractNumId w:val="10"/>
  </w:num>
  <w:num w:numId="23">
    <w:abstractNumId w:val="9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0"/>
  <w:bordersDoNotSurroundFooter w:val="0"/>
  <w:documentProtection w:enforcement="0"/>
  <w:defaultTabStop w:val="709"/>
  <w:autoHyphenation/>
  <w:hyphenationZone w:val="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adjustLineHeightInTable/>
    <w:doNotWrapTextWithPunct/>
    <w:doNotUseEastAsianBreakRules/>
    <w:useFELayout/>
    <w:compatSetting w:name="compatibilityMode" w:uri="http://schemas.microsoft.com/office/word" w:val="15"/>
  </w:compat>
  <w:rsids>
    <w:rsidRoot w:val="00000000"/>
    <w:rsid w:val="076629B0"/>
    <w:rsid w:val="0ED7170B"/>
    <w:rsid w:val="11B71DEE"/>
    <w:rsid w:val="185760AF"/>
    <w:rsid w:val="19E11905"/>
    <w:rsid w:val="28A15125"/>
    <w:rsid w:val="31A7500D"/>
    <w:rsid w:val="3342177B"/>
    <w:rsid w:val="35E84393"/>
    <w:rsid w:val="3A7D4C07"/>
    <w:rsid w:val="3AA8166E"/>
    <w:rsid w:val="3BE21884"/>
    <w:rsid w:val="42DE2DA6"/>
    <w:rsid w:val="45DB4057"/>
    <w:rsid w:val="4A57286A"/>
    <w:rsid w:val="53672943"/>
    <w:rsid w:val="58FD7FE7"/>
    <w:rsid w:val="5A385486"/>
    <w:rsid w:val="6E2143A2"/>
    <w:rsid w:val="730833A3"/>
    <w:rsid w:val="740F0761"/>
    <w:rsid w:val="7F9F53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bidi w:val="0"/>
      <w:spacing w:before="0" w:after="120" w:line="360" w:lineRule="auto"/>
    </w:pPr>
    <w:rPr>
      <w:rFonts w:ascii="微软雅黑" w:hAnsi="微软雅黑" w:eastAsia="微软雅黑" w:cs="Noto Sans Devanagari"/>
      <w:color w:val="333333"/>
      <w:sz w:val="21"/>
      <w:szCs w:val="24"/>
      <w:lang w:val="en-US" w:eastAsia="zh-CN" w:bidi="hi-IN"/>
    </w:rPr>
  </w:style>
  <w:style w:type="paragraph" w:styleId="2">
    <w:name w:val="heading 1"/>
    <w:next w:val="3"/>
    <w:qFormat/>
    <w:uiPriority w:val="0"/>
    <w:pPr>
      <w:spacing w:before="320" w:line="300" w:lineRule="auto"/>
      <w:jc w:val="both"/>
    </w:pPr>
    <w:rPr>
      <w:rFonts w:ascii="Times New Roman" w:hAnsi="Times New Roman" w:eastAsia="黑体" w:cs="Times New Roman"/>
      <w:kern w:val="44"/>
      <w:sz w:val="32"/>
      <w:szCs w:val="32"/>
      <w:lang w:bidi="ar-SA"/>
    </w:rPr>
  </w:style>
  <w:style w:type="paragraph" w:styleId="4">
    <w:name w:val="heading 2"/>
    <w:next w:val="3"/>
    <w:qFormat/>
    <w:uiPriority w:val="0"/>
    <w:pPr>
      <w:spacing w:before="280" w:line="300" w:lineRule="auto"/>
      <w:jc w:val="both"/>
    </w:pPr>
    <w:rPr>
      <w:rFonts w:ascii="Times New Roman" w:hAnsi="Times New Roman" w:eastAsia="黑体" w:cs="Times New Roman"/>
      <w:kern w:val="2"/>
      <w:sz w:val="28"/>
      <w:szCs w:val="30"/>
      <w:lang w:bidi="ar-SA"/>
    </w:rPr>
  </w:style>
  <w:style w:type="paragraph" w:styleId="5">
    <w:name w:val="heading 3"/>
    <w:next w:val="3"/>
    <w:qFormat/>
    <w:uiPriority w:val="0"/>
    <w:pPr>
      <w:keepNext/>
      <w:keepLines/>
      <w:widowControl w:val="0"/>
      <w:adjustRightInd w:val="0"/>
      <w:spacing w:before="240" w:line="300" w:lineRule="auto"/>
      <w:jc w:val="both"/>
      <w:outlineLvl w:val="2"/>
    </w:pPr>
    <w:rPr>
      <w:rFonts w:ascii="Times New Roman" w:hAnsi="Times New Roman" w:eastAsia="黑体" w:cs="Times New Roman"/>
      <w:kern w:val="2"/>
      <w:sz w:val="30"/>
      <w:szCs w:val="24"/>
      <w:lang w:bidi="ar-SA"/>
    </w:rPr>
  </w:style>
  <w:style w:type="paragraph" w:styleId="6">
    <w:name w:val="heading 4"/>
    <w:next w:val="3"/>
    <w:qFormat/>
    <w:uiPriority w:val="0"/>
    <w:pPr>
      <w:keepNext/>
      <w:keepLines/>
      <w:widowControl w:val="0"/>
      <w:adjustRightInd w:val="0"/>
      <w:spacing w:before="200" w:line="300" w:lineRule="auto"/>
      <w:jc w:val="both"/>
      <w:outlineLvl w:val="3"/>
    </w:pPr>
    <w:rPr>
      <w:rFonts w:ascii="Times New Roman" w:hAnsi="Times New Roman" w:eastAsia="黑体" w:cs="Times New Roman"/>
      <w:bCs/>
      <w:kern w:val="2"/>
      <w:sz w:val="28"/>
      <w:szCs w:val="28"/>
      <w:lang w:bidi="ar-SA"/>
    </w:rPr>
  </w:style>
  <w:style w:type="paragraph" w:styleId="7">
    <w:name w:val="heading 5"/>
    <w:next w:val="1"/>
    <w:semiHidden/>
    <w:unhideWhenUsed/>
    <w:qFormat/>
    <w:uiPriority w:val="0"/>
    <w:pPr>
      <w:keepNext/>
      <w:keepLines/>
      <w:widowControl w:val="0"/>
      <w:adjustRightInd w:val="0"/>
      <w:spacing w:before="160" w:line="300" w:lineRule="auto"/>
      <w:jc w:val="both"/>
      <w:outlineLvl w:val="4"/>
    </w:pPr>
    <w:rPr>
      <w:rFonts w:ascii="Times New Roman" w:hAnsi="Times New Roman" w:eastAsia="黑体" w:cs="Times New Roman"/>
      <w:bCs/>
      <w:kern w:val="2"/>
      <w:sz w:val="28"/>
      <w:szCs w:val="28"/>
      <w:lang w:bidi="ar-SA"/>
    </w:rPr>
  </w:style>
  <w:style w:type="paragraph" w:styleId="8">
    <w:name w:val="heading 6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5"/>
    </w:pPr>
    <w:rPr>
      <w:rFonts w:ascii="Times New Roman" w:hAnsi="Times New Roman" w:eastAsia="黑体" w:cs="Times New Roman"/>
      <w:bCs/>
      <w:kern w:val="2"/>
      <w:sz w:val="28"/>
      <w:szCs w:val="24"/>
      <w:lang w:bidi="ar-SA"/>
    </w:rPr>
  </w:style>
  <w:style w:type="paragraph" w:styleId="9">
    <w:name w:val="heading 7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6"/>
    </w:pPr>
    <w:rPr>
      <w:rFonts w:ascii="Times New Roman" w:hAnsi="Times New Roman" w:eastAsia="黑体" w:cs="Times New Roman"/>
      <w:bCs/>
      <w:kern w:val="2"/>
      <w:sz w:val="24"/>
      <w:szCs w:val="24"/>
      <w:lang w:bidi="ar-SA"/>
    </w:rPr>
  </w:style>
  <w:style w:type="paragraph" w:styleId="10">
    <w:name w:val="heading 8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7"/>
    </w:pPr>
    <w:rPr>
      <w:rFonts w:ascii="Times New Roman" w:hAnsi="Times New Roman" w:eastAsia="黑体" w:cs="Times New Roman"/>
      <w:kern w:val="2"/>
      <w:sz w:val="24"/>
      <w:szCs w:val="24"/>
      <w:lang w:bidi="ar-SA"/>
    </w:rPr>
  </w:style>
  <w:style w:type="paragraph" w:styleId="11">
    <w:name w:val="heading 9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8"/>
    </w:pPr>
    <w:rPr>
      <w:rFonts w:ascii="Times New Roman" w:hAnsi="Times New Roman" w:eastAsia="黑体" w:cs="Times New Roman"/>
      <w:kern w:val="2"/>
      <w:sz w:val="21"/>
      <w:szCs w:val="21"/>
      <w:lang w:bidi="ar-SA"/>
    </w:rPr>
  </w:style>
  <w:style w:type="character" w:default="1" w:styleId="23">
    <w:name w:val="Default Paragraph Font"/>
    <w:semiHidden/>
    <w:qFormat/>
    <w:uiPriority w:val="0"/>
  </w:style>
  <w:style w:type="table" w:default="1" w:styleId="2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qFormat/>
    <w:uiPriority w:val="0"/>
    <w:pPr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bidi="ar-SA"/>
    </w:rPr>
  </w:style>
  <w:style w:type="paragraph" w:styleId="12">
    <w:name w:val="caption"/>
    <w:basedOn w:val="1"/>
    <w:qFormat/>
    <w:uiPriority w:val="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13">
    <w:name w:val="toc 3"/>
    <w:basedOn w:val="1"/>
    <w:next w:val="1"/>
    <w:qFormat/>
    <w:uiPriority w:val="39"/>
    <w:pPr>
      <w:spacing w:line="240" w:lineRule="auto"/>
      <w:ind w:left="400"/>
    </w:pPr>
    <w:rPr>
      <w:rFonts w:hint="eastAsia" w:ascii="宋体" w:hAnsi="宋体" w:eastAsia="宋体" w:cs="宋体"/>
      <w:i/>
      <w:iCs/>
      <w:sz w:val="28"/>
      <w:szCs w:val="28"/>
    </w:rPr>
  </w:style>
  <w:style w:type="paragraph" w:styleId="14">
    <w:name w:val="Date"/>
    <w:basedOn w:val="1"/>
    <w:next w:val="1"/>
    <w:qFormat/>
    <w:uiPriority w:val="0"/>
    <w:pPr>
      <w:widowControl w:val="0"/>
      <w:overflowPunct/>
      <w:autoSpaceDE/>
      <w:autoSpaceDN/>
      <w:adjustRightInd/>
      <w:ind w:left="100" w:leftChars="2500"/>
      <w:jc w:val="both"/>
      <w:textAlignment w:val="auto"/>
    </w:pPr>
    <w:rPr>
      <w:sz w:val="24"/>
      <w:szCs w:val="24"/>
      <w:lang w:val="zh-CN"/>
    </w:rPr>
  </w:style>
  <w:style w:type="paragraph" w:styleId="15">
    <w:name w:val="toc 1"/>
    <w:basedOn w:val="1"/>
    <w:next w:val="1"/>
    <w:qFormat/>
    <w:uiPriority w:val="39"/>
    <w:pPr>
      <w:tabs>
        <w:tab w:val="left" w:pos="400"/>
        <w:tab w:val="right" w:pos="9628"/>
      </w:tabs>
      <w:spacing w:before="120" w:after="120"/>
    </w:pPr>
    <w:rPr>
      <w:b/>
      <w:bCs/>
      <w:caps/>
      <w:sz w:val="21"/>
    </w:rPr>
  </w:style>
  <w:style w:type="paragraph" w:styleId="16">
    <w:name w:val="toc 4"/>
    <w:basedOn w:val="1"/>
    <w:next w:val="1"/>
    <w:uiPriority w:val="0"/>
    <w:pPr>
      <w:ind w:left="1260" w:leftChars="600"/>
    </w:pPr>
  </w:style>
  <w:style w:type="paragraph" w:styleId="17">
    <w:name w:val="Subtitle"/>
    <w:qFormat/>
    <w:uiPriority w:val="0"/>
    <w:pPr>
      <w:widowControl w:val="0"/>
      <w:adjustRightInd w:val="0"/>
      <w:spacing w:before="100" w:after="100" w:line="240" w:lineRule="auto"/>
      <w:jc w:val="center"/>
      <w:outlineLvl w:val="9"/>
    </w:pPr>
    <w:rPr>
      <w:rFonts w:ascii="Times New Roman" w:hAnsi="Times New Roman" w:eastAsia="黑体" w:cs="Times New Roman"/>
      <w:kern w:val="28"/>
      <w:sz w:val="32"/>
      <w:szCs w:val="24"/>
      <w:lang w:bidi="ar-SA"/>
    </w:rPr>
  </w:style>
  <w:style w:type="paragraph" w:styleId="18">
    <w:name w:val="List"/>
    <w:basedOn w:val="3"/>
    <w:qFormat/>
    <w:uiPriority w:val="0"/>
    <w:rPr>
      <w:rFonts w:cs="Noto Sans Devanagari"/>
    </w:rPr>
  </w:style>
  <w:style w:type="paragraph" w:styleId="19">
    <w:name w:val="toc 2"/>
    <w:basedOn w:val="1"/>
    <w:next w:val="1"/>
    <w:qFormat/>
    <w:uiPriority w:val="39"/>
    <w:pPr>
      <w:spacing w:line="240" w:lineRule="auto"/>
      <w:ind w:left="200"/>
    </w:pPr>
    <w:rPr>
      <w:rFonts w:hint="eastAsia" w:ascii="宋体" w:hAnsi="宋体" w:eastAsia="宋体" w:cs="宋体"/>
      <w:smallCaps/>
      <w:sz w:val="28"/>
      <w:szCs w:val="28"/>
    </w:rPr>
  </w:style>
  <w:style w:type="paragraph" w:styleId="20">
    <w:name w:val="Normal (Web)"/>
    <w:basedOn w:val="1"/>
    <w:qFormat/>
    <w:uiPriority w:val="0"/>
    <w:rPr>
      <w:sz w:val="24"/>
    </w:rPr>
  </w:style>
  <w:style w:type="paragraph" w:styleId="21">
    <w:name w:val="Title"/>
    <w:qFormat/>
    <w:uiPriority w:val="0"/>
    <w:pPr>
      <w:widowControl w:val="0"/>
      <w:adjustRightInd w:val="0"/>
      <w:spacing w:before="100" w:beforeAutospacing="0" w:after="100" w:afterAutospacing="0" w:line="240" w:lineRule="auto"/>
      <w:jc w:val="center"/>
      <w:outlineLvl w:val="9"/>
    </w:pPr>
    <w:rPr>
      <w:rFonts w:ascii="Times New Roman" w:hAnsi="Times New Roman" w:eastAsia="黑体" w:cs="Times New Roman"/>
      <w:kern w:val="2"/>
      <w:sz w:val="36"/>
      <w:szCs w:val="24"/>
      <w:lang w:bidi="ar-SA"/>
    </w:rPr>
  </w:style>
  <w:style w:type="character" w:styleId="24">
    <w:name w:val="Hyperlink"/>
    <w:qFormat/>
    <w:uiPriority w:val="0"/>
    <w:rPr>
      <w:color w:val="000080"/>
      <w:u w:val="single"/>
    </w:rPr>
  </w:style>
  <w:style w:type="paragraph" w:customStyle="1" w:styleId="25">
    <w:name w:val="Heading"/>
    <w:basedOn w:val="1"/>
    <w:next w:val="3"/>
    <w:qFormat/>
    <w:uiPriority w:val="0"/>
    <w:pPr>
      <w:keepNext/>
      <w:spacing w:before="240" w:after="120"/>
    </w:pPr>
    <w:rPr>
      <w:rFonts w:ascii="Liberation Sans" w:hAnsi="Liberation Sans" w:eastAsia="AR PL SungtiL GB" w:cs="Noto Sans Devanagari"/>
      <w:sz w:val="28"/>
      <w:szCs w:val="28"/>
    </w:rPr>
  </w:style>
  <w:style w:type="character" w:customStyle="1" w:styleId="26">
    <w:name w:val="Numbering Symbols"/>
    <w:qFormat/>
    <w:uiPriority w:val="0"/>
  </w:style>
  <w:style w:type="character" w:customStyle="1" w:styleId="27">
    <w:name w:val="Bullets"/>
    <w:qFormat/>
    <w:uiPriority w:val="0"/>
    <w:rPr>
      <w:rFonts w:ascii="OpenSymbol" w:hAnsi="OpenSymbol" w:eastAsia="OpenSymbol" w:cs="OpenSymbol"/>
    </w:rPr>
  </w:style>
  <w:style w:type="paragraph" w:customStyle="1" w:styleId="28">
    <w:name w:val="Index"/>
    <w:basedOn w:val="1"/>
    <w:qFormat/>
    <w:uiPriority w:val="0"/>
    <w:pPr>
      <w:suppressLineNumbers/>
    </w:pPr>
    <w:rPr>
      <w:rFonts w:cs="Noto Sans Devanagari"/>
    </w:rPr>
  </w:style>
  <w:style w:type="paragraph" w:customStyle="1" w:styleId="29">
    <w:name w:val="Block Quotation"/>
    <w:basedOn w:val="1"/>
    <w:qFormat/>
    <w:uiPriority w:val="0"/>
    <w:pPr>
      <w:spacing w:before="0" w:after="283"/>
      <w:ind w:left="567" w:right="567" w:firstLine="0"/>
    </w:pPr>
  </w:style>
  <w:style w:type="paragraph" w:customStyle="1" w:styleId="30">
    <w:name w:val="Horizontal Line"/>
    <w:basedOn w:val="1"/>
    <w:next w:val="3"/>
    <w:qFormat/>
    <w:uiPriority w:val="0"/>
    <w:pPr>
      <w:suppressLineNumbers/>
      <w:pBdr>
        <w:bottom w:val="double" w:color="808080" w:sz="2" w:space="0"/>
      </w:pBdr>
      <w:spacing w:before="0" w:after="283"/>
    </w:pPr>
    <w:rPr>
      <w:sz w:val="12"/>
      <w:szCs w:val="12"/>
    </w:rPr>
  </w:style>
  <w:style w:type="paragraph" w:customStyle="1" w:styleId="31">
    <w:name w:val="Table Contents"/>
    <w:basedOn w:val="1"/>
    <w:qFormat/>
    <w:uiPriority w:val="0"/>
    <w:pPr>
      <w:widowControl w:val="0"/>
      <w:suppressLineNumbers/>
    </w:pPr>
  </w:style>
  <w:style w:type="paragraph" w:customStyle="1" w:styleId="32">
    <w:name w:val="Table Heading"/>
    <w:basedOn w:val="31"/>
    <w:qFormat/>
    <w:uiPriority w:val="0"/>
    <w:pPr>
      <w:suppressLineNumbers/>
      <w:jc w:val="center"/>
    </w:pPr>
    <w:rPr>
      <w:b/>
      <w:bCs/>
    </w:rPr>
  </w:style>
  <w:style w:type="paragraph" w:customStyle="1" w:styleId="33">
    <w:name w:val="Preformatted Text"/>
    <w:basedOn w:val="1"/>
    <w:qFormat/>
    <w:uiPriority w:val="0"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contractReview xmlns="http://schemas.wps.cn/vas-ai-hub/contract-review">
  <reviewItems>
    <reviewItem>
      <errorID>af3fd5e2-302c-4ee8-87c7-2f5610a74dae</errorID>
      <errorWord>）</errorWord>
      <group>L1_Format</group>
      <groupName>格式问题</groupName>
      <ability>L2_HalfPunc_CN</ability>
      <abilityName>全半角问题</abilityName>
      <candidateList>
        <item>)</item>
      </candidateList>
      <explain>文本全半角错误。</explain>
      <paraID>6B4598E1</paraID>
      <start>6</start>
      <end>7</end>
      <status>modified</status>
      <modifiedWord>)</modifiedWord>
      <trackRevisions>false</trackRevisions>
    </reviewItem>
    <reviewItem>
      <errorID>33b26c63-298e-441d-885e-f62f89f38a71</errorID>
      <errorWord>\</errorWord>
      <group>L1_Punc</group>
      <groupName>标点问题</groupName>
      <ability>L2_Punc_CN</ability>
      <abilityName>标点符号问题</abilityName>
      <candidateList/>
      <explain/>
      <paraID>79D5A20E</paraID>
      <start>0</start>
      <end>1</end>
      <status>ignored</status>
      <modifiedWord/>
      <trackRevisions>false</trackRevisions>
    </reviewItem>
    <reviewItem>
      <errorID>1da311db-f1f2-4681-9423-28fbb4e32030</errorID>
      <errorWord> 零 </errorWord>
      <group>L1_Grammar</group>
      <groupName>语法问题</groupName>
      <ability>L2_Grammar</ability>
      <abilityName>语法错误</abilityName>
      <candidateList>
        <item>〇</item>
      </candidateList>
      <explain/>
      <paraID>5F3D06F1</paraID>
      <start>1</start>
      <end>2</end>
      <status>modified</status>
      <modifiedWord>〇</modifiedWord>
      <trackRevisions>false</trackRevisions>
    </reviewItem>
    <reviewItem>
      <errorID>8597f8c5-22e0-4bf6-a273-2a1658cf2c05</errorID>
      <errorWord> 六 年 六 月</errorWord>
      <group>L1_Grammar</group>
      <groupName>语法问题</groupName>
      <ability>L2_Grammar</ability>
      <abilityName>语法错误</abilityName>
      <candidateList>
        <item>六年六月</item>
      </candidateList>
      <explain/>
      <paraID>5F3D06F1</paraID>
      <start>3</start>
      <end>7</end>
      <status>modified</status>
      <modifiedWord>六年六月</modifiedWord>
      <trackRevisions>false</trackRevisions>
    </reviewItem>
    <reviewItem>
      <errorID>d24974c3-60e6-4e01-8940-eb42f8e4c762</errorID>
      <errorWord>生成</errorWord>
      <group>L1_Punc</group>
      <groupName>标点问题</groupName>
      <ability>L2_Punc_CN</ability>
      <abilityName>标点符号问题</abilityName>
      <candidateList>
        <item>生成。</item>
      </candidateList>
      <explain/>
      <paraID>642C8CE2</paraID>
      <start>17</start>
      <end>20</end>
      <status>modified</status>
      <modifiedWord>生成。</modifiedWord>
      <trackRevisions>false</trackRevisions>
    </reviewItem>
    <reviewItem>
      <errorID>1c4acf66-12c0-413f-9127-9fbf8484f3a6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7F8F101</paraID>
      <start>14</start>
      <end>14</end>
      <status>modified</status>
      <modifiedWord/>
      <trackRevisions>false</trackRevisions>
    </reviewItem>
    <reviewItem>
      <errorID>006c8c05-3b90-4022-ab2a-ee7438d46b1d</errorID>
      <errorWord>首次打开 </errorWord>
      <group>L1_Word</group>
      <groupName>字词问题</groupName>
      <ability>L2_Typo</ability>
      <abilityName>字词错误</abilityName>
      <candidateList>
        <item> 首次打开</item>
      </candidateList>
      <explain/>
      <paraID>16C70F3E</paraID>
      <start>0</start>
      <end>4</end>
      <status>modified</status>
      <modifiedWord> 首次打开</modifiedWord>
      <trackRevisions>false</trackRevisions>
    </reviewItem>
    <reviewItem>
      <errorID>db96bea9-4fae-4a83-b193-e9d79447ab76</errorID>
      <errorWord>App </errorWord>
      <group>L1_Word</group>
      <groupName>字词问题</groupName>
      <ability>L2_Typo</ability>
      <abilityName>字词错误</abilityName>
      <candidateList>
        <item> App</item>
      </candidateList>
      <explain/>
      <paraID>63F496E3</paraID>
      <start>0</start>
      <end>3</end>
      <status>modified</status>
      <modifiedWord> App</modifiedWord>
      <trackRevisions>false</trackRevisions>
    </reviewItem>
    <reviewItem>
      <errorID>8992194f-0c63-4cda-90ba-8d77a47fce30</errorID>
      <errorWord>账号密码</errorWord>
      <group>L1_Word</group>
      <groupName>字词问题</groupName>
      <ability>L2_Typo</ability>
      <abilityName>字词错误</abilityName>
      <candidateList>
        <item> 账号密码</item>
      </candidateList>
      <explain/>
      <paraID> 4ECA96E</paraID>
      <start>0</start>
      <end>4</end>
      <status>modified</status>
      <modifiedWord> 账号密码</modifiedWord>
      <trackRevisions>false</trackRevisions>
    </reviewItem>
    <reviewItem>
      <errorID>6de8b474-bc2d-42b8-8436-97e97b2bb49d</errorID>
      <errorWord>短信</errorWord>
      <group>L1_Word</group>
      <groupName>字词问题</groupName>
      <ability>L2_Typo</ability>
      <abilityName>字词错误</abilityName>
      <candidateList>
        <item> 短信</item>
      </candidateList>
      <explain/>
      <paraID>452E3C6C</paraID>
      <start>0</start>
      <end>2</end>
      <status>modified</status>
      <modifiedWord> 短信</modifiedWord>
      <trackRevisions>false</trackRevisions>
    </reviewItem>
    <reviewItem>
      <errorID>7d3a28cb-f220-499b-a991-4b53bd9fbd90</errorID>
      <errorWord>登录</errorWord>
      <group>L1_Word</group>
      <groupName>字词问题</groupName>
      <ability>L2_Typo</ability>
      <abilityName>字词错误</abilityName>
      <candidateList>
        <item>在登录</item>
      </candidateList>
      <explain/>
      <paraID>452E3C6C</paraID>
      <start>8</start>
      <end>11</end>
      <status>modified</status>
      <modifiedWord>在登录</modifiedWord>
      <trackRevisions>false</trackRevisions>
    </reviewItem>
    <reviewItem>
      <errorID>628aefd2-56fb-4888-bed5-c255fdf23568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452E3C6C</paraID>
      <start>21</start>
      <end>21</end>
      <status>modified</status>
      <modifiedWord/>
      <trackRevisions>false</trackRevisions>
    </reviewItem>
    <reviewItem>
      <errorID>5ca94c0f-395f-4da8-96e1-da22ec95be65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452E3C6C</paraID>
      <start>22</start>
      <end>22</end>
      <status>modified</status>
      <modifiedWord/>
      <trackRevisions>false</trackRevisions>
    </reviewItem>
    <reviewItem>
      <errorID>95f1aab1-2503-4e5e-982a-c828831bb389</errorID>
      <errorWord>快速</errorWord>
      <group>L1_Word</group>
      <groupName>字词问题</groupName>
      <ability>L2_Typo</ability>
      <abilityName>字词错误</abilityName>
      <candidateList>
        <item> 快速</item>
      </candidateList>
      <explain/>
      <paraID>55C759C4</paraID>
      <start>0</start>
      <end>2</end>
      <status>modified</status>
      <modifiedWord> 快速</modifiedWord>
      <trackRevisions>false</trackRevisions>
    </reviewItem>
    <reviewItem>
      <errorID>6e10e413-e619-4d1e-b006-b02edae200e8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3EA00F35</paraID>
      <start>29</start>
      <end>29</end>
      <status>modified</status>
      <modifiedWord/>
      <trackRevisions>false</trackRevisions>
    </reviewItem>
    <reviewItem>
      <errorID>6cebe9a8-efdd-4237-a4e8-c448bf49699c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3EA00F35</paraID>
      <start>34</start>
      <end>34</end>
      <status>modified</status>
      <modifiedWord/>
      <trackRevisions>false</trackRevisions>
    </reviewItem>
    <reviewItem>
      <errorID>5d4ce686-1994-42e4-ab2e-f91569df4493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35905303</paraID>
      <start>4</start>
      <end>4</end>
      <status>modified</status>
      <modifiedWord/>
      <trackRevisions>false</trackRevisions>
    </reviewItem>
    <reviewItem>
      <errorID>0d44fc99-2486-415c-a8f2-6c53b552b012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4F7099B1</paraID>
      <start>3</start>
      <end>3</end>
      <status>modified</status>
      <modifiedWord/>
      <trackRevisions>false</trackRevisions>
    </reviewItem>
    <reviewItem>
      <errorID>76f846ce-f3bb-4c87-9791-666c6836c386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36018992</paraID>
      <start>12</start>
      <end>12</end>
      <status>modified</status>
      <modifiedWord/>
      <trackRevisions>false</trackRevisions>
    </reviewItem>
    <reviewItem>
      <errorID>4e6a4a78-d232-4d92-8418-63b1e5f14a4b</errorID>
      <errorWord>、</errorWord>
      <group>L1_Grammar</group>
      <groupName>语法问题</groupName>
      <ability>L2_Grammar</ability>
      <abilityName>语法错误</abilityName>
      <candidateList>
        <item>数量、</item>
      </candidateList>
      <explain/>
      <paraID>14C42186</paraID>
      <start>10</start>
      <end>13</end>
      <status>modified</status>
      <modifiedWord>数量、</modifiedWord>
      <trackRevisions>false</trackRevisions>
    </reviewItem>
    <reviewItem>
      <errorID>1fe3ab8a-d294-47d3-b6a3-0f0214ff2566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24AD262D</paraID>
      <start>8</start>
      <end>8</end>
      <status>modified</status>
      <modifiedWord/>
      <trackRevisions>false</trackRevisions>
    </reviewItem>
    <reviewItem>
      <errorID>ff938402-eadf-4534-8baf-4f3f2545b137</errorID>
      <errorWord>跟</errorWord>
      <group>L1_Word</group>
      <groupName>字词问题</groupName>
      <ability>L2_Typo</ability>
      <abilityName>字词错误</abilityName>
      <candidateList>
        <item>更</item>
      </candidateList>
      <explain/>
      <paraID> 32EC482</paraID>
      <start>2</start>
      <end>3</end>
      <status>modified</status>
      <modifiedWord>更</modifiedWord>
      <trackRevisions>false</trackRevisions>
    </reviewItem>
    <reviewItem>
      <errorID>c29ca333-1fc7-45c9-978d-cfe37aa8502b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164ED98B</paraID>
      <start>6</start>
      <end>6</end>
      <status>modified</status>
      <modifiedWord/>
      <trackRevisions>false</trackRevisions>
    </reviewItem>
    <reviewItem>
      <errorID>188d0915-20f1-40bf-b413-83a3a69c804e</errorID>
      <errorWord>发生</errorWord>
      <group>L1_Word</group>
      <groupName>字词问题</groupName>
      <ability>L2_Typo</ability>
      <abilityName>字词错误</abilityName>
      <candidateList/>
      <explain/>
      <paraID>4AA717B5</paraID>
      <start>0</start>
      <end>2</end>
      <status>ignored</status>
      <modifiedWord/>
      <trackRevisions>false</trackRevisions>
    </reviewItem>
    <reviewItem>
      <errorID>d3dda029-bbed-4797-b958-b43108d0a776</errorID>
      <errorWord>测点</errorWord>
      <group>L1_Word</group>
      <groupName>字词问题</groupName>
      <ability>L2_Typo</ability>
      <abilityName>字词错误</abilityName>
      <candidateList/>
      <explain/>
      <paraID>162F3158</paraID>
      <start>0</start>
      <end>2</end>
      <status>ignored</status>
      <modifiedWord/>
      <trackRevisions>false</trackRevisions>
    </reviewItem>
    <reviewItem>
      <errorID>dfff365f-be8e-4ada-b21d-0b8d90acea61</errorID>
      <errorWord>所属</errorWord>
      <group>L1_Word</group>
      <groupName>字词问题</groupName>
      <ability>L2_Typo</ability>
      <abilityName>字词错误</abilityName>
      <candidateList/>
      <explain/>
      <paraID>5B6BE8D6</paraID>
      <start>0</start>
      <end>2</end>
      <status>ignored</status>
      <modifiedWord/>
      <trackRevisions>false</trackRevisions>
    </reviewItem>
    <reviewItem>
      <errorID>951c3517-0d12-4c0a-bbd7-d5afb63cf70b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4774C2AC</paraID>
      <start>9</start>
      <end>9</end>
      <status>modified</status>
      <modifiedWord/>
      <trackRevisions>false</trackRevisions>
    </reviewItem>
    <reviewItem>
      <errorID>b9e758d6-8b17-49f9-867a-58a96c38c569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64F4E779</paraID>
      <start>7</start>
      <end>7</end>
      <status>modified</status>
      <modifiedWord/>
      <trackRevisions>false</trackRevisions>
    </reviewItem>
    <reviewItem>
      <errorID>fd0780be-c684-473b-9a81-af148eff23fc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7C62AC56</paraID>
      <start>7</start>
      <end>7</end>
      <status>modified</status>
      <modifiedWord/>
      <trackRevisions>false</trackRevisions>
    </reviewItem>
    <reviewItem>
      <errorID>5b8a473f-7e72-4b3a-9034-e708ee0aa1e9</errorID>
      <errorWord>自动</errorWord>
      <group>L1_Word</group>
      <groupName>字词问题</groupName>
      <ability>L2_Typo</ability>
      <abilityName>字词错误</abilityName>
      <candidateList>
        <item>后自动</item>
      </candidateList>
      <explain/>
      <paraID>4C9B6691</paraID>
      <start>7</start>
      <end>10</end>
      <status>modified</status>
      <modifiedWord>后自动</modifiedWord>
      <trackRevisions>false</trackRevisions>
    </reviewItem>
    <reviewItem>
      <errorID>3be46b14-92ca-441d-9d61-0c1b6db767d1</errorID>
      <errorWord>已</errorWord>
      <group>L1_Word</group>
      <groupName>字词问题</groupName>
      <ability>L2_Typo</ability>
      <abilityName>字词错误</abilityName>
      <candidateList>
        <item>为已</item>
      </candidateList>
      <explain/>
      <paraID>4C9B6691</paraID>
      <start>12</start>
      <end>14</end>
      <status>modified</status>
      <modifiedWord>为已</modifiedWord>
      <trackRevisions>false</trackRevisions>
    </reviewItem>
    <reviewItem>
      <errorID>a9119451-e39a-4966-8e86-44510a9fad23</errorID>
      <errorWord>「下载报告」</errorWord>
      <group>L1_Punc</group>
      <groupName>标点问题</groupName>
      <ability>L2_Punc_CN</ability>
      <abilityName>标点符号问题</abilityName>
      <candidateList>
        <item>“下载报告”</item>
      </candidateList>
      <explain/>
      <paraID>34A95863</paraID>
      <start>2</start>
      <end>8</end>
      <status>modified</status>
      <modifiedWord>“下载报告”</modifiedWord>
      <trackRevisions>false</trackRevisions>
    </reviewItem>
    <reviewItem>
      <errorID>f022c3df-c395-47ee-9623-f2661313a0c3</errorID>
      <errorWord>「申请报告」</errorWord>
      <group>L1_Punc</group>
      <groupName>标点问题</groupName>
      <ability>L2_Punc_CN</ability>
      <abilityName>标点符号问题</abilityName>
      <candidateList>
        <item>“申请报告”</item>
      </candidateList>
      <explain/>
      <paraID>62A73711</paraID>
      <start>2</start>
      <end>8</end>
      <status>modified</status>
      <modifiedWord>“申请报告”</modifiedWord>
      <trackRevisions>false</trackRevisions>
    </reviewItem>
    <reviewItem>
      <errorID>feb410c2-cfd8-4104-ac1b-a007d9ffd2bb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1FF42812</paraID>
      <start>10</start>
      <end>10</end>
      <status>modified</status>
      <modifiedWord/>
      <trackRevisions>false</trackRevisions>
    </reviewItem>
    <reviewItem>
      <errorID>af1aa653-4fe9-4172-bf6b-9a7909bcf3f8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4E574BA3</paraID>
      <start>6</start>
      <end>6</end>
      <status>modified</status>
      <modifiedWord/>
      <trackRevisions>false</trackRevisions>
    </reviewItem>
    <reviewItem>
      <errorID>50bba233-b471-46d7-aeb5-dcfccb62e89f</errorID>
      <errorWord>点击</errorWord>
      <group>L1_Word</group>
      <groupName>字词问题</groupName>
      <ability>L2_Typo</ability>
      <abilityName>字词错误</abilityName>
      <candidateList/>
      <explain/>
      <paraID>719804EA</paraID>
      <start>0</start>
      <end>2</end>
      <status>ignored</status>
      <modifiedWord/>
      <trackRevisions>false</trackRevisions>
    </reviewItem>
    <reviewItem>
      <errorID>c9bac1fa-9453-4a33-9e4b-9745f208c4e1</errorID>
      <errorWord>右上角</errorWord>
      <group>L1_Word</group>
      <groupName>字词问题</groupName>
      <ability>L2_Typo</ability>
      <abilityName>字词错误</abilityName>
      <candidateList/>
      <explain/>
      <paraID>60ED081C</paraID>
      <start>0</start>
      <end>3</end>
      <status>ignored</status>
      <modifiedWord/>
      <trackRevisions>false</trackRevisions>
    </reviewItem>
    <reviewItem>
      <errorID>ec9015b3-e756-4500-9eb1-e5b01bef6271</errorID>
      <errorWord> 悬浮</errorWord>
      <group>L1_Grammar</group>
      <groupName>语法问题</groupName>
      <ability>L2_Grammar</ability>
      <abilityName>语法错误</abilityName>
      <candidateList/>
      <explain/>
      <paraID>1DE7073E</paraID>
      <start>0</start>
      <end>2</end>
      <status>ignored</status>
      <modifiedWord/>
      <trackRevisions>false</trackRevisions>
    </reviewItem>
    <reviewItem>
      <errorID>15fced1e-e427-4507-ab9c-c91627a3d194</errorID>
      <errorWord>关键词</errorWord>
      <group>L1_Word</group>
      <groupName>字词问题</groupName>
      <ability>L2_Typo</ability>
      <abilityName>字词错误</abilityName>
      <candidateList/>
      <explain/>
      <paraID>54864D8E</paraID>
      <start>0</start>
      <end>3</end>
      <status>ignored</status>
      <modifiedWord/>
      <trackRevisions>false</trackRevisions>
    </reviewItem>
    <reviewItem>
      <errorID>7f49c26d-14f2-4dff-ae69-5e517dfb62bc</errorID>
      <errorWord>列表</errorWord>
      <group>L1_Word</group>
      <groupName>字词问题</groupName>
      <ability>L2_Typo</ability>
      <abilityName>字词错误</abilityName>
      <candidateList/>
      <explain/>
      <paraID>1B748166</paraID>
      <start>0</start>
      <end>2</end>
      <status>ignored</status>
      <modifiedWord/>
      <trackRevisions>false</trackRevisions>
    </reviewItem>
    <reviewItem>
      <errorID>0c36323c-2db9-47fe-831c-747e338cfcfd</errorID>
      <errorWord>模版</errorWord>
      <group>L1_Word</group>
      <groupName>字词问题</groupName>
      <ability>L2_Typo</ability>
      <abilityName>字词错误</abilityName>
      <candidateList>
        <item>模板</item>
      </candidateList>
      <explain/>
      <paraID>620136FB</paraID>
      <start>1</start>
      <end>3</end>
      <status>modified</status>
      <modifiedWord>模板</modifiedWord>
      <trackRevisions>false</trackRevisions>
    </reviewItem>
    <reviewItem>
      <errorID>3515e7a0-864e-4332-9bee-50c772c2781f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1BB06077</paraID>
      <start>3</start>
      <end>4</end>
      <status>modified</status>
      <modifiedWord>:</modifiedWord>
      <trackRevisions>false</trackRevisions>
    </reviewItem>
    <reviewItem>
      <errorID>9d796541-4f9f-4275-b392-9aab5fc79feb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6C2868BF</paraID>
      <start>11</start>
      <end>11</end>
      <status>modified</status>
      <modifiedWord/>
      <trackRevisions>false</trackRevisions>
    </reviewItem>
    <reviewItem>
      <errorID>eb190da8-3cac-48ab-a12f-ad5a52a3866c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6C2868BF</paraID>
      <start>18</start>
      <end>18</end>
      <status>modified</status>
      <modifiedWord/>
      <trackRevisions>false</trackRevisions>
    </reviewItem>
    <reviewItem>
      <errorID>9995e3c6-b4c6-4339-9ee3-74537255b6c5</errorID>
      <errorWord>点击</errorWord>
      <group>L1_Punc</group>
      <groupName>标点问题</groupName>
      <ability>L2_Punc_CN</ability>
      <abilityName>标点符号问题</abilityName>
      <candidateList>
        <item>，点击</item>
      </candidateList>
      <explain/>
      <paraID>4464EADE</paraID>
      <start>9</start>
      <end>12</end>
      <status>modified</status>
      <modifiedWord>，点击</modifiedWord>
      <trackRevisions>false</trackRevisions>
    </reviewItem>
    <reviewItem>
      <errorID>266bb0d8-b0fd-4afc-b2a5-a3e16c1cbb34</errorID>
      <errorWord>二维码</errorWord>
      <group>L1_Punc</group>
      <groupName>标点问题</groupName>
      <ability>L2_Punc_CN</ability>
      <abilityName>标点符号问题</abilityName>
      <candidateList>
        <item>二维码。</item>
      </candidateList>
      <explain/>
      <paraID>30179672</paraID>
      <start>6</start>
      <end>10</end>
      <status>modified</status>
      <modifiedWord>二维码。</modifiedWord>
      <trackRevisions>false</trackRevisions>
    </reviewItem>
    <reviewItem>
      <errorID>4c5319a0-442a-4c3a-9d9b-5d4543a4ee1e</errorID>
      <errorWord>移交</errorWord>
      <group>L1_Punc</group>
      <groupName>标点问题</groupName>
      <ability>L2_Punc_CN</ability>
      <abilityName>标点符号问题</abilityName>
      <candidateList>
        <item>移交。</item>
      </candidateList>
      <explain/>
      <paraID> FB50B9B</paraID>
      <start>7</start>
      <end>10</end>
      <status>modified</status>
      <modifiedWord>移交。</modifiedWord>
      <trackRevisions>false</trackRevisions>
    </reviewItem>
    <reviewItem>
      <errorID>3abf776e-82de-4fef-aa0f-5658c904f243</errorID>
      <errorWord>返回</errorWord>
      <group>L1_Punc</group>
      <groupName>标点问题</groupName>
      <ability>L2_Punc_CN</ability>
      <abilityName>标点符号问题</abilityName>
      <candidateList>
        <item>返回。</item>
      </candidateList>
      <explain/>
      <paraID>5AA34D93</paraID>
      <start>8</start>
      <end>11</end>
      <status>modified</status>
      <modifiedWord>返回。</modifiedWord>
      <trackRevisions>false</trackRevisions>
    </reviewItem>
    <reviewItem>
      <errorID>bc06b724-ec37-4669-9dd4-68004aa32aca</errorID>
      <errorWord>全部</errorWord>
      <group>L1_Word</group>
      <groupName>字词问题</groupName>
      <ability>L2_Typo</ability>
      <abilityName>字词错误</abilityName>
      <candidateList/>
      <explain/>
      <paraID>71666BC8</paraID>
      <start>0</start>
      <end>2</end>
      <status>ignored</status>
      <modifiedWord/>
      <trackRevisions>false</trackRevisions>
    </reviewItem>
    <reviewItem>
      <errorID>026dfdbc-c469-45d8-8a1b-1bf0bf66b725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48AAA363</paraID>
      <start>2</start>
      <end>2</end>
      <status>modified</status>
      <modifiedWord/>
      <trackRevisions>false</trackRevisions>
    </reviewItem>
    <reviewItem>
      <errorID>0a304b45-7497-4852-b3a2-19610eeda5fd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48AAA363</paraID>
      <start>6</start>
      <end>6</end>
      <status>modified</status>
      <modifiedWord/>
      <trackRevisions>false</trackRevisions>
    </reviewItem>
    <reviewItem>
      <errorID>f0e7399b-2b80-44df-b31b-b53de1abb5c8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48AAA363</paraID>
      <start>7</start>
      <end>7</end>
      <status>modified</status>
      <modifiedWord/>
      <trackRevisions>false</trackRevisions>
    </reviewItem>
    <reviewItem>
      <errorID>753d763e-c78e-4d08-85eb-b11661464707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48AAA363</paraID>
      <start>11</start>
      <end>11</end>
      <status>modified</status>
      <modifiedWord/>
      <trackRevisions>false</trackRevisions>
    </reviewItem>
    <reviewItem>
      <errorID>ea6d3b26-0d7a-4910-8e5d-cd03b4b958f5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4175841</paraID>
      <start>8</start>
      <end>8</end>
      <status>modified</status>
      <modifiedWord/>
      <trackRevisions>false</trackRevisions>
    </reviewItem>
    <reviewItem>
      <errorID>36efbb93-72b5-42a1-a151-831ffc78284c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4175841</paraID>
      <start>9</start>
      <end>9</end>
      <status>modified</status>
      <modifiedWord/>
      <trackRevisions>false</trackRevisions>
    </reviewItem>
    <reviewItem>
      <errorID>6bd16ea7-2de2-48ad-bfc8-1ca50f95e1f6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30016184</paraID>
      <start>5</start>
      <end>5</end>
      <status>modified</status>
      <modifiedWord/>
      <trackRevisions>false</trackRevisions>
    </reviewItem>
    <reviewItem>
      <errorID>5d9b1701-fad6-4843-8945-9be1c8cd4b43</errorID>
      <errorWord> </errorWord>
      <group>L1_Punc</group>
      <groupName>标点问题</groupName>
      <ability>L2_Punc_CN</ability>
      <abilityName>标点符号问题</abilityName>
      <candidateList>
        <item>，</item>
      </candidateList>
      <explain/>
      <paraID>30016184</paraID>
      <start>11</start>
      <end>12</end>
      <status>modified</status>
      <modifiedWord>，</modifiedWord>
      <trackRevisions>false</trackRevisions>
    </reviewItem>
    <reviewItem>
      <errorID>21aebff0-8316-49af-aa1f-04fb8f80e2a8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6EBFC45F</paraID>
      <start>2</start>
      <end>2</end>
      <status>modified</status>
      <modifiedWord/>
      <trackRevisions>false</trackRevisions>
    </reviewItem>
    <reviewItem>
      <errorID>3bee6298-9540-436d-92a9-419d67ec7104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7CD8BD41</paraID>
      <start>7</start>
      <end>7</end>
      <status>modified</status>
      <modifiedWord/>
      <trackRevisions>false</trackRevisions>
    </reviewItem>
    <reviewItem>
      <errorID>e0e9af25-5b46-4989-b893-38f426048602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5F56C738</paraID>
      <start>1</start>
      <end>1</end>
      <status>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ce7018-4d99-481f-8416-d4a47a2309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39</Pages>
  <Words>2298</Words>
  <Characters>2512</Characters>
  <TotalTime>3</TotalTime>
  <ScaleCrop>false</ScaleCrop>
  <LinksUpToDate>false</LinksUpToDate>
  <CharactersWithSpaces>2812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2026-06-22T01:52:00Z</dcterms:created>
  <dc:creator>管俊</dc:creator>
  <cp:lastModifiedBy>mxd</cp:lastModifiedBy>
  <dcterms:modified xsi:type="dcterms:W3CDTF">2026-06-29T13:05:13Z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eyJoZGlkIjoiYWJlOTM0NDViMWI4OWVkNjI5NTE2ZjFhNGUwYTQ4OGYiLCJ1c2VySWQiOiIxMDQ4NTYzMjQ4In0=</vt:lpwstr>
  </property>
  <property fmtid="{D5CDD505-2E9C-101B-9397-08002B2CF9AE}" pid="3" name="KSOProductBuildVer">
    <vt:lpwstr>2052-12.1.0.26895</vt:lpwstr>
  </property>
  <property fmtid="{D5CDD505-2E9C-101B-9397-08002B2CF9AE}" pid="4" name="ICV">
    <vt:lpwstr>1A40B9FCAAD94E3E895020663EEF3EE4_12</vt:lpwstr>
  </property>
</Properties>
</file>